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9" w:type="dxa"/>
        <w:tblInd w:w="-312" w:type="dxa"/>
        <w:tblLook w:val="01E0"/>
      </w:tblPr>
      <w:tblGrid>
        <w:gridCol w:w="3791"/>
        <w:gridCol w:w="6268"/>
      </w:tblGrid>
      <w:tr w:rsidR="00B36BBD" w:rsidTr="00AE0022">
        <w:tc>
          <w:tcPr>
            <w:tcW w:w="3791" w:type="dxa"/>
          </w:tcPr>
          <w:p w:rsidR="00B36BBD" w:rsidRDefault="00B36BBD" w:rsidP="00AE0022">
            <w:pPr>
              <w:rPr>
                <w:sz w:val="24"/>
              </w:rPr>
            </w:pPr>
            <w:r>
              <w:rPr>
                <w:sz w:val="24"/>
              </w:rPr>
              <w:t>PHÒNG GD &amp; ĐT ĐÔNG TRIỀU</w:t>
            </w:r>
          </w:p>
          <w:p w:rsidR="00B36BBD" w:rsidRDefault="00B36BBD" w:rsidP="00AE0022">
            <w:pPr>
              <w:rPr>
                <w:b/>
                <w:sz w:val="24"/>
              </w:rPr>
            </w:pPr>
            <w:r>
              <w:rPr>
                <w:b/>
                <w:sz w:val="24"/>
              </w:rPr>
              <w:t xml:space="preserve">TRƯỜNG THCS </w:t>
            </w:r>
            <w:r w:rsidR="00CC59C1">
              <w:rPr>
                <w:b/>
                <w:sz w:val="24"/>
              </w:rPr>
              <w:t>MẠO KHÊ 1</w:t>
            </w:r>
          </w:p>
          <w:p w:rsidR="00B36BBD" w:rsidRDefault="00B36BBD" w:rsidP="00AE0022">
            <w:pPr>
              <w:rPr>
                <w:sz w:val="10"/>
                <w:szCs w:val="10"/>
              </w:rPr>
            </w:pPr>
            <w:r>
              <w:rPr>
                <w:sz w:val="10"/>
                <w:szCs w:val="10"/>
              </w:rPr>
              <w:t>–––––––––––––––––––––––––––––</w:t>
            </w:r>
          </w:p>
          <w:p w:rsidR="00B36BBD" w:rsidRDefault="00267C03" w:rsidP="00A34D0F">
            <w:pPr>
              <w:rPr>
                <w:sz w:val="24"/>
              </w:rPr>
            </w:pPr>
            <w:r>
              <w:rPr>
                <w:sz w:val="24"/>
              </w:rPr>
              <w:t xml:space="preserve">Số: </w:t>
            </w:r>
            <w:r w:rsidR="00A34D0F">
              <w:rPr>
                <w:sz w:val="24"/>
              </w:rPr>
              <w:t>08/QĐ</w:t>
            </w:r>
            <w:r w:rsidR="00B36BBD">
              <w:rPr>
                <w:sz w:val="24"/>
              </w:rPr>
              <w:t>-TrTHCS</w:t>
            </w:r>
          </w:p>
        </w:tc>
        <w:tc>
          <w:tcPr>
            <w:tcW w:w="6268" w:type="dxa"/>
          </w:tcPr>
          <w:p w:rsidR="00B36BBD" w:rsidRDefault="00B36BBD" w:rsidP="00AE0022">
            <w:pPr>
              <w:rPr>
                <w:b/>
              </w:rPr>
            </w:pPr>
            <w:r>
              <w:rPr>
                <w:b/>
                <w:sz w:val="26"/>
              </w:rPr>
              <w:t xml:space="preserve">CỘNG HÒA XÃ HỘI CHỦ NGHĨA VIỆT </w:t>
            </w:r>
            <w:smartTag w:uri="urn:schemas-microsoft-com:office:smarttags" w:element="place">
              <w:smartTag w:uri="urn:schemas-microsoft-com:office:smarttags" w:element="country-region">
                <w:r>
                  <w:rPr>
                    <w:b/>
                    <w:sz w:val="26"/>
                  </w:rPr>
                  <w:t>NAM</w:t>
                </w:r>
              </w:smartTag>
            </w:smartTag>
          </w:p>
          <w:p w:rsidR="00B36BBD" w:rsidRDefault="00B36BBD" w:rsidP="00AE0022">
            <w:pPr>
              <w:rPr>
                <w:b/>
              </w:rPr>
            </w:pPr>
            <w:r>
              <w:rPr>
                <w:b/>
              </w:rPr>
              <w:t>Độc lập – Tự do – Hạnh phúc</w:t>
            </w:r>
          </w:p>
          <w:p w:rsidR="00B36BBD" w:rsidRDefault="00B36BBD" w:rsidP="00AE0022">
            <w:pPr>
              <w:rPr>
                <w:sz w:val="10"/>
                <w:szCs w:val="10"/>
              </w:rPr>
            </w:pPr>
            <w:r>
              <w:rPr>
                <w:sz w:val="10"/>
                <w:szCs w:val="10"/>
              </w:rPr>
              <w:t>–––––––––––––––––––––––––––––––––––––––––––––––––––––––––––––––––––––</w:t>
            </w:r>
          </w:p>
          <w:p w:rsidR="00B36BBD" w:rsidRDefault="00B36BBD" w:rsidP="00A34D0F">
            <w:pPr>
              <w:jc w:val="right"/>
              <w:rPr>
                <w:i/>
              </w:rPr>
            </w:pPr>
            <w:r>
              <w:rPr>
                <w:i/>
              </w:rPr>
              <w:t>Đông Triều, ngày</w:t>
            </w:r>
            <w:r w:rsidR="00A34D0F">
              <w:rPr>
                <w:i/>
              </w:rPr>
              <w:t xml:space="preserve"> 22</w:t>
            </w:r>
            <w:r>
              <w:rPr>
                <w:i/>
              </w:rPr>
              <w:t xml:space="preserve"> tháng </w:t>
            </w:r>
            <w:r w:rsidR="0087170E">
              <w:rPr>
                <w:i/>
              </w:rPr>
              <w:t>9</w:t>
            </w:r>
            <w:r>
              <w:rPr>
                <w:i/>
              </w:rPr>
              <w:t xml:space="preserve">  năm 2017</w:t>
            </w:r>
          </w:p>
        </w:tc>
      </w:tr>
    </w:tbl>
    <w:p w:rsidR="00B36BBD" w:rsidRDefault="00B36BBD" w:rsidP="00B36BBD">
      <w:pPr>
        <w:jc w:val="left"/>
        <w:rPr>
          <w:sz w:val="24"/>
          <w:szCs w:val="24"/>
        </w:rPr>
      </w:pPr>
    </w:p>
    <w:p w:rsidR="00B36BBD" w:rsidRDefault="00B36BBD" w:rsidP="00B36BBD">
      <w:pPr>
        <w:rPr>
          <w:b/>
          <w:szCs w:val="28"/>
        </w:rPr>
      </w:pPr>
      <w:r>
        <w:rPr>
          <w:b/>
          <w:szCs w:val="28"/>
        </w:rPr>
        <w:t>QUYẾT ĐỊNH</w:t>
      </w:r>
    </w:p>
    <w:p w:rsidR="00B36BBD" w:rsidRPr="007F368B" w:rsidRDefault="00B36BBD" w:rsidP="00B36BBD">
      <w:pPr>
        <w:rPr>
          <w:b/>
          <w:sz w:val="26"/>
          <w:szCs w:val="26"/>
        </w:rPr>
      </w:pPr>
      <w:r w:rsidRPr="007F368B">
        <w:rPr>
          <w:b/>
          <w:sz w:val="26"/>
          <w:szCs w:val="26"/>
        </w:rPr>
        <w:t xml:space="preserve">Về việc ban hành Quy chế văn hoá công sở tại trường THCS </w:t>
      </w:r>
      <w:r w:rsidR="00CC59C1" w:rsidRPr="007F368B">
        <w:rPr>
          <w:b/>
          <w:sz w:val="26"/>
          <w:szCs w:val="26"/>
        </w:rPr>
        <w:t>Mạ</w:t>
      </w:r>
      <w:r w:rsidR="007F368B">
        <w:rPr>
          <w:b/>
          <w:sz w:val="26"/>
          <w:szCs w:val="26"/>
        </w:rPr>
        <w:t>o Khê I</w:t>
      </w:r>
    </w:p>
    <w:p w:rsidR="00B36BBD" w:rsidRPr="007F368B" w:rsidRDefault="00B36BBD" w:rsidP="00B36BBD">
      <w:pPr>
        <w:rPr>
          <w:b/>
          <w:sz w:val="26"/>
          <w:szCs w:val="26"/>
        </w:rPr>
      </w:pPr>
      <w:r w:rsidRPr="007F368B">
        <w:rPr>
          <w:b/>
          <w:sz w:val="26"/>
          <w:szCs w:val="26"/>
        </w:rPr>
        <w:t>--------------------</w:t>
      </w:r>
    </w:p>
    <w:p w:rsidR="00B36BBD" w:rsidRDefault="00B36BBD" w:rsidP="00B36BBD">
      <w:pPr>
        <w:jc w:val="left"/>
        <w:rPr>
          <w:szCs w:val="28"/>
        </w:rPr>
      </w:pPr>
    </w:p>
    <w:p w:rsidR="00B36BBD" w:rsidRDefault="00B36BBD" w:rsidP="00B36BBD">
      <w:pPr>
        <w:rPr>
          <w:b/>
          <w:szCs w:val="28"/>
        </w:rPr>
      </w:pPr>
      <w:r>
        <w:rPr>
          <w:b/>
          <w:szCs w:val="28"/>
        </w:rPr>
        <w:t xml:space="preserve">HIỆU TRƯỞNG TRƯỜNG THCS </w:t>
      </w:r>
      <w:r w:rsidR="00CC59C1">
        <w:rPr>
          <w:b/>
          <w:szCs w:val="28"/>
        </w:rPr>
        <w:t>MẠ</w:t>
      </w:r>
      <w:r w:rsidR="007F368B">
        <w:rPr>
          <w:b/>
          <w:szCs w:val="28"/>
        </w:rPr>
        <w:t>O KHÊ I</w:t>
      </w:r>
    </w:p>
    <w:p w:rsidR="00B36BBD" w:rsidRDefault="00B36BBD" w:rsidP="00B36BBD">
      <w:pPr>
        <w:rPr>
          <w:b/>
          <w:szCs w:val="28"/>
        </w:rPr>
      </w:pPr>
    </w:p>
    <w:p w:rsidR="00B36BBD" w:rsidRDefault="009D746C" w:rsidP="00141342">
      <w:pPr>
        <w:spacing w:line="276" w:lineRule="auto"/>
        <w:ind w:firstLine="720"/>
        <w:jc w:val="both"/>
        <w:rPr>
          <w:szCs w:val="28"/>
        </w:rPr>
      </w:pPr>
      <w:r>
        <w:rPr>
          <w:szCs w:val="28"/>
        </w:rPr>
        <w:t>Căn cứ Quyết định số 129/2007/QĐ-TTg ngày 02/8/2007 của Thủ tướng Chính phủ ban hành Quy chế văn hóa công sở tại các cơ quan hành chính</w:t>
      </w:r>
      <w:r w:rsidR="00141342">
        <w:rPr>
          <w:szCs w:val="28"/>
        </w:rPr>
        <w:t>;</w:t>
      </w:r>
    </w:p>
    <w:p w:rsidR="009D746C" w:rsidRDefault="009D746C" w:rsidP="00141342">
      <w:pPr>
        <w:spacing w:line="276" w:lineRule="auto"/>
        <w:ind w:firstLine="720"/>
        <w:jc w:val="both"/>
        <w:rPr>
          <w:szCs w:val="28"/>
        </w:rPr>
      </w:pPr>
      <w:r>
        <w:rPr>
          <w:szCs w:val="28"/>
        </w:rPr>
        <w:t xml:space="preserve">Căn cứ Điều lệ Trường trung học cơ sở, trường trung học phổ thông và trường phổ thông có nhiều cấp học Ban hành kèm </w:t>
      </w:r>
      <w:proofErr w:type="gramStart"/>
      <w:r>
        <w:rPr>
          <w:szCs w:val="28"/>
        </w:rPr>
        <w:t>theo</w:t>
      </w:r>
      <w:proofErr w:type="gramEnd"/>
      <w:r>
        <w:rPr>
          <w:szCs w:val="28"/>
        </w:rPr>
        <w:t xml:space="preserve"> Thông tư số 12/2011/TT-BGDĐT ngày 28/3/2011 của Bộ trưởng Bộ Giáo dục và Đào tạo</w:t>
      </w:r>
      <w:r w:rsidR="00B36BBD">
        <w:rPr>
          <w:szCs w:val="28"/>
        </w:rPr>
        <w:t>;</w:t>
      </w:r>
    </w:p>
    <w:p w:rsidR="00B8055F" w:rsidRPr="00D76019" w:rsidRDefault="00B8055F" w:rsidP="00B8055F">
      <w:pPr>
        <w:spacing w:line="276" w:lineRule="auto"/>
        <w:ind w:firstLine="720"/>
        <w:jc w:val="both"/>
        <w:rPr>
          <w:iCs/>
        </w:rPr>
      </w:pPr>
      <w:r w:rsidRPr="00D76019">
        <w:rPr>
          <w:iCs/>
        </w:rPr>
        <w:t xml:space="preserve">Xét đề nghị của bộ phận phụ trách </w:t>
      </w:r>
      <w:r w:rsidRPr="00D76019">
        <w:t xml:space="preserve">về việc </w:t>
      </w:r>
      <w:proofErr w:type="gramStart"/>
      <w:r w:rsidRPr="00D76019">
        <w:t>"</w:t>
      </w:r>
      <w:r w:rsidRPr="00D76019">
        <w:rPr>
          <w:rStyle w:val="Bodytext2"/>
          <w:color w:val="000000"/>
          <w:szCs w:val="28"/>
        </w:rPr>
        <w:t xml:space="preserve"> </w:t>
      </w:r>
      <w:r w:rsidRPr="00B8055F">
        <w:rPr>
          <w:rStyle w:val="Bodytext2"/>
          <w:color w:val="000000"/>
          <w:sz w:val="28"/>
          <w:szCs w:val="28"/>
        </w:rPr>
        <w:t>Cải</w:t>
      </w:r>
      <w:proofErr w:type="gramEnd"/>
      <w:r w:rsidRPr="00B8055F">
        <w:rPr>
          <w:rStyle w:val="Bodytext2"/>
          <w:color w:val="000000"/>
          <w:sz w:val="28"/>
          <w:szCs w:val="28"/>
        </w:rPr>
        <w:t xml:space="preserve"> cách hành chính trong trường học</w:t>
      </w:r>
      <w:r w:rsidRPr="00D76019">
        <w:t xml:space="preserve"> " của trường THCS Mạo Khê I</w:t>
      </w:r>
      <w:r>
        <w:t>,</w:t>
      </w:r>
    </w:p>
    <w:p w:rsidR="009D746C" w:rsidRDefault="009D746C" w:rsidP="00B8055F">
      <w:pPr>
        <w:spacing w:before="100" w:beforeAutospacing="1" w:after="100" w:afterAutospacing="1"/>
        <w:rPr>
          <w:szCs w:val="28"/>
        </w:rPr>
      </w:pPr>
      <w:r>
        <w:rPr>
          <w:b/>
          <w:bCs/>
          <w:szCs w:val="28"/>
        </w:rPr>
        <w:t>QUYẾT ĐỊNH:</w:t>
      </w:r>
    </w:p>
    <w:p w:rsidR="009D746C" w:rsidRDefault="009D746C" w:rsidP="007F368B">
      <w:pPr>
        <w:spacing w:after="120" w:line="276" w:lineRule="auto"/>
        <w:jc w:val="both"/>
        <w:rPr>
          <w:szCs w:val="28"/>
        </w:rPr>
      </w:pPr>
      <w:r>
        <w:rPr>
          <w:color w:val="000000"/>
          <w:szCs w:val="28"/>
          <w:shd w:val="clear" w:color="auto" w:fill="FFFFFF"/>
        </w:rPr>
        <w:t>       </w:t>
      </w:r>
      <w:proofErr w:type="gramStart"/>
      <w:r>
        <w:rPr>
          <w:b/>
          <w:bCs/>
          <w:szCs w:val="28"/>
        </w:rPr>
        <w:t>Điều 1.</w:t>
      </w:r>
      <w:proofErr w:type="gramEnd"/>
      <w:r>
        <w:rPr>
          <w:szCs w:val="28"/>
        </w:rPr>
        <w:t xml:space="preserve"> Ban hành kèm </w:t>
      </w:r>
      <w:proofErr w:type="gramStart"/>
      <w:r>
        <w:rPr>
          <w:szCs w:val="28"/>
        </w:rPr>
        <w:t>theo</w:t>
      </w:r>
      <w:proofErr w:type="gramEnd"/>
      <w:r>
        <w:rPr>
          <w:szCs w:val="28"/>
        </w:rPr>
        <w:t xml:space="preserve"> Quyết định này Quy chế văn hoá công sở tại trườ</w:t>
      </w:r>
      <w:r w:rsidR="007F368B">
        <w:rPr>
          <w:szCs w:val="28"/>
        </w:rPr>
        <w:t>ng THCS Mạo Khê I</w:t>
      </w:r>
      <w:r>
        <w:rPr>
          <w:szCs w:val="28"/>
        </w:rPr>
        <w:t>, gồm 03 Chương 14 Điều.</w:t>
      </w:r>
    </w:p>
    <w:p w:rsidR="009D746C" w:rsidRDefault="009D746C" w:rsidP="007F368B">
      <w:pPr>
        <w:spacing w:after="120" w:line="276" w:lineRule="auto"/>
        <w:jc w:val="both"/>
        <w:rPr>
          <w:szCs w:val="28"/>
        </w:rPr>
      </w:pPr>
      <w:r>
        <w:rPr>
          <w:color w:val="000000"/>
          <w:szCs w:val="28"/>
          <w:shd w:val="clear" w:color="auto" w:fill="FFFFFF"/>
        </w:rPr>
        <w:t>       </w:t>
      </w:r>
      <w:proofErr w:type="gramStart"/>
      <w:r>
        <w:rPr>
          <w:b/>
          <w:bCs/>
          <w:szCs w:val="28"/>
        </w:rPr>
        <w:t>Điều 2.</w:t>
      </w:r>
      <w:proofErr w:type="gramEnd"/>
      <w:r>
        <w:rPr>
          <w:szCs w:val="28"/>
        </w:rPr>
        <w:t xml:space="preserve"> </w:t>
      </w:r>
      <w:proofErr w:type="gramStart"/>
      <w:r>
        <w:rPr>
          <w:szCs w:val="28"/>
        </w:rPr>
        <w:t>Quyết định này có hiệu lực thi hành kể từ ngày ký.</w:t>
      </w:r>
      <w:proofErr w:type="gramEnd"/>
    </w:p>
    <w:p w:rsidR="009D746C" w:rsidRDefault="009D746C" w:rsidP="007F368B">
      <w:pPr>
        <w:spacing w:line="276" w:lineRule="auto"/>
        <w:jc w:val="both"/>
        <w:rPr>
          <w:szCs w:val="28"/>
        </w:rPr>
      </w:pPr>
      <w:r>
        <w:rPr>
          <w:color w:val="000000"/>
          <w:szCs w:val="28"/>
          <w:shd w:val="clear" w:color="auto" w:fill="FFFFFF"/>
        </w:rPr>
        <w:t>       </w:t>
      </w:r>
      <w:proofErr w:type="gramStart"/>
      <w:r>
        <w:rPr>
          <w:b/>
          <w:bCs/>
          <w:szCs w:val="28"/>
        </w:rPr>
        <w:t>Điều 3.</w:t>
      </w:r>
      <w:proofErr w:type="gramEnd"/>
      <w:r>
        <w:rPr>
          <w:szCs w:val="28"/>
        </w:rPr>
        <w:t xml:space="preserve"> Cán bộ, giáo viên, nhân viên trường THCS </w:t>
      </w:r>
      <w:r w:rsidR="00CC59C1">
        <w:rPr>
          <w:szCs w:val="28"/>
        </w:rPr>
        <w:t>Mạ</w:t>
      </w:r>
      <w:r w:rsidR="007F368B">
        <w:rPr>
          <w:szCs w:val="28"/>
        </w:rPr>
        <w:t xml:space="preserve">o Khê I </w:t>
      </w:r>
      <w:r>
        <w:rPr>
          <w:szCs w:val="28"/>
        </w:rPr>
        <w:t>chịu trách nhiệm thi hành quyết định này</w:t>
      </w:r>
      <w:proofErr w:type="gramStart"/>
      <w:r>
        <w:rPr>
          <w:szCs w:val="28"/>
        </w:rPr>
        <w:t>./</w:t>
      </w:r>
      <w:proofErr w:type="gramEnd"/>
      <w:r>
        <w:rPr>
          <w:szCs w:val="28"/>
        </w:rPr>
        <w:t>.</w:t>
      </w:r>
    </w:p>
    <w:tbl>
      <w:tblPr>
        <w:tblW w:w="8342" w:type="dxa"/>
        <w:jc w:val="center"/>
        <w:tblCellSpacing w:w="0" w:type="dxa"/>
        <w:tblInd w:w="-2197" w:type="dxa"/>
        <w:tblCellMar>
          <w:left w:w="0" w:type="dxa"/>
          <w:right w:w="0" w:type="dxa"/>
        </w:tblCellMar>
        <w:tblLook w:val="00A0"/>
      </w:tblPr>
      <w:tblGrid>
        <w:gridCol w:w="5206"/>
        <w:gridCol w:w="3136"/>
      </w:tblGrid>
      <w:tr w:rsidR="009D746C" w:rsidTr="00B36BBD">
        <w:trPr>
          <w:tblCellSpacing w:w="0" w:type="dxa"/>
          <w:jc w:val="center"/>
        </w:trPr>
        <w:tc>
          <w:tcPr>
            <w:tcW w:w="5206" w:type="dxa"/>
            <w:vAlign w:val="center"/>
          </w:tcPr>
          <w:p w:rsidR="009D746C" w:rsidRPr="00B36BBD" w:rsidRDefault="009D746C">
            <w:pPr>
              <w:jc w:val="left"/>
              <w:rPr>
                <w:b/>
                <w:i/>
                <w:sz w:val="24"/>
                <w:szCs w:val="24"/>
              </w:rPr>
            </w:pPr>
            <w:r w:rsidRPr="00B36BBD">
              <w:rPr>
                <w:b/>
                <w:sz w:val="24"/>
                <w:szCs w:val="24"/>
              </w:rPr>
              <w:t> </w:t>
            </w:r>
            <w:r w:rsidRPr="00B36BBD">
              <w:rPr>
                <w:b/>
                <w:i/>
                <w:sz w:val="24"/>
                <w:szCs w:val="24"/>
              </w:rPr>
              <w:t xml:space="preserve">Nơi nhận:                                                    </w:t>
            </w:r>
          </w:p>
          <w:p w:rsidR="009D746C" w:rsidRDefault="009D746C">
            <w:pPr>
              <w:jc w:val="left"/>
              <w:rPr>
                <w:sz w:val="22"/>
              </w:rPr>
            </w:pPr>
            <w:r>
              <w:rPr>
                <w:sz w:val="24"/>
                <w:szCs w:val="24"/>
              </w:rPr>
              <w:t xml:space="preserve">  </w:t>
            </w:r>
            <w:r>
              <w:rPr>
                <w:sz w:val="22"/>
              </w:rPr>
              <w:t>- Phòng GD&amp;ĐT (b/c</w:t>
            </w:r>
            <w:r w:rsidR="00B36BBD">
              <w:rPr>
                <w:sz w:val="22"/>
              </w:rPr>
              <w:t>áo</w:t>
            </w:r>
            <w:r>
              <w:rPr>
                <w:sz w:val="22"/>
              </w:rPr>
              <w:t>);</w:t>
            </w:r>
          </w:p>
          <w:p w:rsidR="009D746C" w:rsidRDefault="009D746C">
            <w:pPr>
              <w:jc w:val="left"/>
              <w:rPr>
                <w:sz w:val="22"/>
              </w:rPr>
            </w:pPr>
            <w:r>
              <w:rPr>
                <w:sz w:val="22"/>
              </w:rPr>
              <w:t xml:space="preserve">  - LĐLĐ</w:t>
            </w:r>
            <w:r w:rsidR="00B36BBD">
              <w:rPr>
                <w:sz w:val="22"/>
              </w:rPr>
              <w:t xml:space="preserve"> </w:t>
            </w:r>
            <w:r>
              <w:rPr>
                <w:sz w:val="22"/>
              </w:rPr>
              <w:t>TX (b/c</w:t>
            </w:r>
            <w:r w:rsidR="00B36BBD">
              <w:rPr>
                <w:sz w:val="22"/>
              </w:rPr>
              <w:t>áo</w:t>
            </w:r>
            <w:r>
              <w:rPr>
                <w:sz w:val="22"/>
              </w:rPr>
              <w:t>);</w:t>
            </w:r>
          </w:p>
          <w:p w:rsidR="009D746C" w:rsidRDefault="009D746C">
            <w:pPr>
              <w:jc w:val="left"/>
              <w:rPr>
                <w:sz w:val="22"/>
              </w:rPr>
            </w:pPr>
            <w:r>
              <w:rPr>
                <w:sz w:val="22"/>
              </w:rPr>
              <w:t xml:space="preserve"> </w:t>
            </w:r>
            <w:r w:rsidR="00B36BBD">
              <w:rPr>
                <w:sz w:val="22"/>
              </w:rPr>
              <w:t xml:space="preserve"> </w:t>
            </w:r>
            <w:r>
              <w:rPr>
                <w:sz w:val="22"/>
              </w:rPr>
              <w:t>- Các đoàn thể nhà trườ</w:t>
            </w:r>
            <w:r w:rsidR="00B36BBD">
              <w:rPr>
                <w:sz w:val="22"/>
              </w:rPr>
              <w:t>ng (t/</w:t>
            </w:r>
            <w:r>
              <w:rPr>
                <w:sz w:val="22"/>
              </w:rPr>
              <w:t>h</w:t>
            </w:r>
            <w:r w:rsidR="00B36BBD">
              <w:rPr>
                <w:sz w:val="22"/>
              </w:rPr>
              <w:t>iện</w:t>
            </w:r>
            <w:r>
              <w:rPr>
                <w:sz w:val="22"/>
              </w:rPr>
              <w:t>);</w:t>
            </w:r>
          </w:p>
          <w:p w:rsidR="009D746C" w:rsidRDefault="009D746C">
            <w:pPr>
              <w:jc w:val="left"/>
              <w:rPr>
                <w:sz w:val="22"/>
              </w:rPr>
            </w:pPr>
            <w:r>
              <w:rPr>
                <w:sz w:val="22"/>
              </w:rPr>
              <w:t xml:space="preserve"> </w:t>
            </w:r>
            <w:r w:rsidR="00B36BBD">
              <w:rPr>
                <w:sz w:val="22"/>
              </w:rPr>
              <w:t xml:space="preserve"> </w:t>
            </w:r>
            <w:r>
              <w:rPr>
                <w:sz w:val="22"/>
              </w:rPr>
              <w:t>- Như Điều 3 (thực hiện);</w:t>
            </w:r>
          </w:p>
          <w:p w:rsidR="009D746C" w:rsidRDefault="009D746C">
            <w:pPr>
              <w:jc w:val="left"/>
              <w:rPr>
                <w:sz w:val="24"/>
                <w:szCs w:val="24"/>
              </w:rPr>
            </w:pPr>
            <w:r>
              <w:rPr>
                <w:sz w:val="22"/>
              </w:rPr>
              <w:t xml:space="preserve"> </w:t>
            </w:r>
            <w:r w:rsidR="00B36BBD">
              <w:rPr>
                <w:sz w:val="22"/>
              </w:rPr>
              <w:t xml:space="preserve"> </w:t>
            </w:r>
            <w:r>
              <w:rPr>
                <w:sz w:val="22"/>
              </w:rPr>
              <w:t>- Lưu</w:t>
            </w:r>
            <w:proofErr w:type="gramStart"/>
            <w:r>
              <w:rPr>
                <w:sz w:val="22"/>
              </w:rPr>
              <w:t>:VT</w:t>
            </w:r>
            <w:proofErr w:type="gramEnd"/>
            <w:r>
              <w:rPr>
                <w:sz w:val="22"/>
              </w:rPr>
              <w:t>.</w:t>
            </w:r>
            <w:r>
              <w:rPr>
                <w:sz w:val="22"/>
              </w:rPr>
              <w:br/>
            </w:r>
            <w:r>
              <w:rPr>
                <w:sz w:val="24"/>
                <w:szCs w:val="24"/>
              </w:rPr>
              <w:t> </w:t>
            </w:r>
          </w:p>
        </w:tc>
        <w:tc>
          <w:tcPr>
            <w:tcW w:w="3136" w:type="dxa"/>
            <w:vAlign w:val="center"/>
          </w:tcPr>
          <w:p w:rsidR="009D746C" w:rsidRDefault="009D746C">
            <w:pPr>
              <w:jc w:val="left"/>
              <w:rPr>
                <w:b/>
                <w:sz w:val="24"/>
                <w:szCs w:val="24"/>
              </w:rPr>
            </w:pPr>
            <w:r>
              <w:rPr>
                <w:b/>
                <w:sz w:val="24"/>
                <w:szCs w:val="24"/>
              </w:rPr>
              <w:t xml:space="preserve">              HIỆU TRƯỞNG</w:t>
            </w:r>
          </w:p>
          <w:p w:rsidR="009D746C" w:rsidRDefault="009D746C">
            <w:pPr>
              <w:jc w:val="left"/>
              <w:rPr>
                <w:sz w:val="24"/>
                <w:szCs w:val="24"/>
              </w:rPr>
            </w:pPr>
            <w:r>
              <w:rPr>
                <w:sz w:val="24"/>
                <w:szCs w:val="24"/>
              </w:rPr>
              <w:t> </w:t>
            </w:r>
          </w:p>
          <w:p w:rsidR="009D746C" w:rsidRDefault="009D746C">
            <w:pPr>
              <w:jc w:val="left"/>
              <w:rPr>
                <w:sz w:val="24"/>
                <w:szCs w:val="24"/>
              </w:rPr>
            </w:pPr>
          </w:p>
          <w:p w:rsidR="009D746C" w:rsidRDefault="009D746C">
            <w:pPr>
              <w:jc w:val="left"/>
              <w:rPr>
                <w:sz w:val="24"/>
                <w:szCs w:val="24"/>
              </w:rPr>
            </w:pPr>
          </w:p>
          <w:p w:rsidR="009D746C" w:rsidRDefault="009D746C">
            <w:pPr>
              <w:jc w:val="left"/>
              <w:rPr>
                <w:sz w:val="24"/>
                <w:szCs w:val="24"/>
              </w:rPr>
            </w:pPr>
          </w:p>
          <w:p w:rsidR="009D746C" w:rsidRDefault="009D746C">
            <w:pPr>
              <w:jc w:val="left"/>
              <w:rPr>
                <w:sz w:val="24"/>
                <w:szCs w:val="24"/>
              </w:rPr>
            </w:pPr>
            <w:r>
              <w:rPr>
                <w:sz w:val="24"/>
                <w:szCs w:val="24"/>
              </w:rPr>
              <w:t> </w:t>
            </w:r>
          </w:p>
          <w:p w:rsidR="009D746C" w:rsidRDefault="002A2791" w:rsidP="00CC59C1">
            <w:pPr>
              <w:rPr>
                <w:b/>
                <w:szCs w:val="28"/>
              </w:rPr>
            </w:pPr>
            <w:r>
              <w:rPr>
                <w:b/>
                <w:szCs w:val="28"/>
              </w:rPr>
              <w:t xml:space="preserve">     </w:t>
            </w:r>
            <w:r w:rsidR="00CC59C1">
              <w:rPr>
                <w:b/>
                <w:szCs w:val="28"/>
              </w:rPr>
              <w:t>Lê Thị Lan Anh</w:t>
            </w:r>
          </w:p>
        </w:tc>
      </w:tr>
      <w:tr w:rsidR="009D746C" w:rsidTr="00B36BBD">
        <w:trPr>
          <w:tblCellSpacing w:w="0" w:type="dxa"/>
          <w:jc w:val="center"/>
        </w:trPr>
        <w:tc>
          <w:tcPr>
            <w:tcW w:w="5206" w:type="dxa"/>
            <w:vAlign w:val="center"/>
          </w:tcPr>
          <w:p w:rsidR="009D746C" w:rsidRDefault="009D746C">
            <w:pPr>
              <w:jc w:val="left"/>
              <w:rPr>
                <w:sz w:val="24"/>
                <w:szCs w:val="24"/>
              </w:rPr>
            </w:pPr>
            <w:r>
              <w:rPr>
                <w:sz w:val="24"/>
                <w:szCs w:val="24"/>
              </w:rPr>
              <w:t> </w:t>
            </w:r>
          </w:p>
        </w:tc>
        <w:tc>
          <w:tcPr>
            <w:tcW w:w="3136" w:type="dxa"/>
            <w:vAlign w:val="center"/>
          </w:tcPr>
          <w:p w:rsidR="009D746C" w:rsidRDefault="009D746C">
            <w:pPr>
              <w:jc w:val="left"/>
              <w:rPr>
                <w:sz w:val="24"/>
                <w:szCs w:val="24"/>
              </w:rPr>
            </w:pPr>
            <w:r>
              <w:rPr>
                <w:sz w:val="24"/>
                <w:szCs w:val="24"/>
              </w:rPr>
              <w:t> </w:t>
            </w:r>
          </w:p>
        </w:tc>
      </w:tr>
    </w:tbl>
    <w:p w:rsidR="009D746C" w:rsidRDefault="009D746C">
      <w:pPr>
        <w:spacing w:before="100" w:beforeAutospacing="1" w:after="100" w:afterAutospacing="1"/>
        <w:jc w:val="left"/>
        <w:rPr>
          <w:sz w:val="24"/>
          <w:szCs w:val="24"/>
        </w:rPr>
      </w:pPr>
      <w:r>
        <w:rPr>
          <w:sz w:val="24"/>
          <w:szCs w:val="24"/>
        </w:rPr>
        <w:t> </w:t>
      </w:r>
    </w:p>
    <w:p w:rsidR="009D746C" w:rsidRDefault="009D746C">
      <w:pPr>
        <w:spacing w:before="100" w:beforeAutospacing="1" w:after="100" w:afterAutospacing="1"/>
        <w:jc w:val="left"/>
        <w:rPr>
          <w:sz w:val="24"/>
          <w:szCs w:val="24"/>
        </w:rPr>
      </w:pPr>
    </w:p>
    <w:p w:rsidR="009D746C" w:rsidRDefault="009D746C">
      <w:pPr>
        <w:spacing w:before="100" w:beforeAutospacing="1" w:after="100" w:afterAutospacing="1"/>
        <w:jc w:val="left"/>
        <w:rPr>
          <w:sz w:val="24"/>
          <w:szCs w:val="24"/>
        </w:rPr>
      </w:pPr>
    </w:p>
    <w:p w:rsidR="009D746C" w:rsidRDefault="009D746C">
      <w:pPr>
        <w:spacing w:before="100" w:beforeAutospacing="1" w:after="100" w:afterAutospacing="1"/>
        <w:jc w:val="left"/>
        <w:rPr>
          <w:sz w:val="24"/>
          <w:szCs w:val="24"/>
        </w:rPr>
      </w:pPr>
    </w:p>
    <w:p w:rsidR="0087170E" w:rsidRDefault="0087170E">
      <w:pPr>
        <w:spacing w:before="100" w:beforeAutospacing="1" w:after="100" w:afterAutospacing="1"/>
        <w:jc w:val="left"/>
        <w:rPr>
          <w:sz w:val="24"/>
          <w:szCs w:val="24"/>
        </w:rPr>
      </w:pPr>
    </w:p>
    <w:p w:rsidR="002A2791" w:rsidRDefault="002A2791">
      <w:pPr>
        <w:spacing w:before="100" w:beforeAutospacing="1" w:after="100" w:afterAutospacing="1"/>
        <w:jc w:val="left"/>
        <w:rPr>
          <w:sz w:val="24"/>
          <w:szCs w:val="24"/>
        </w:rPr>
      </w:pPr>
    </w:p>
    <w:p w:rsidR="00B36BBD" w:rsidRDefault="00B36BBD" w:rsidP="00B36BBD">
      <w:pPr>
        <w:rPr>
          <w:b/>
        </w:rPr>
      </w:pPr>
      <w:r>
        <w:rPr>
          <w:b/>
          <w:sz w:val="26"/>
        </w:rPr>
        <w:lastRenderedPageBreak/>
        <w:t xml:space="preserve">CỘNG HÒA XÃ HỘI CHỦ NGHĨA VIỆT </w:t>
      </w:r>
      <w:smartTag w:uri="urn:schemas-microsoft-com:office:smarttags" w:element="place">
        <w:smartTag w:uri="urn:schemas-microsoft-com:office:smarttags" w:element="country-region">
          <w:r>
            <w:rPr>
              <w:b/>
              <w:sz w:val="26"/>
            </w:rPr>
            <w:t>NAM</w:t>
          </w:r>
        </w:smartTag>
      </w:smartTag>
    </w:p>
    <w:p w:rsidR="00B36BBD" w:rsidRDefault="000E5FF7" w:rsidP="00B36BBD">
      <w:pPr>
        <w:rPr>
          <w:b/>
        </w:rPr>
      </w:pPr>
      <w:r w:rsidRPr="000E5FF7">
        <w:rPr>
          <w:noProof/>
        </w:rPr>
        <w:pict>
          <v:shapetype id="_x0000_t32" coordsize="21600,21600" o:spt="32" o:oned="t" path="m,l21600,21600e" filled="f">
            <v:path arrowok="t" fillok="f" o:connecttype="none"/>
            <o:lock v:ext="edit" shapetype="t"/>
          </v:shapetype>
          <v:shape id="_x0000_s1026" type="#_x0000_t32" style="position:absolute;left:0;text-align:left;margin-left:140.45pt;margin-top:15.4pt;width:175pt;height:.5pt;flip:y;z-index:251660288" o:connectortype="straight"/>
        </w:pict>
      </w:r>
      <w:r w:rsidR="00B36BBD">
        <w:rPr>
          <w:b/>
        </w:rPr>
        <w:t>Độc lập – Tự do – Hạnh phúc</w:t>
      </w:r>
    </w:p>
    <w:p w:rsidR="00B36BBD" w:rsidRDefault="00B36BBD" w:rsidP="00B36BBD">
      <w:pPr>
        <w:rPr>
          <w:b/>
          <w:bCs/>
          <w:szCs w:val="28"/>
        </w:rPr>
      </w:pPr>
    </w:p>
    <w:p w:rsidR="00B36BBD" w:rsidRDefault="00B36BBD" w:rsidP="00B36BBD">
      <w:pPr>
        <w:rPr>
          <w:szCs w:val="28"/>
        </w:rPr>
      </w:pPr>
      <w:r w:rsidRPr="00B36BBD">
        <w:rPr>
          <w:b/>
          <w:bCs/>
          <w:szCs w:val="28"/>
        </w:rPr>
        <w:t>QUY CHẾ</w:t>
      </w:r>
      <w:r w:rsidRPr="00B36BBD">
        <w:rPr>
          <w:b/>
          <w:bCs/>
          <w:szCs w:val="28"/>
        </w:rPr>
        <w:br/>
        <w:t xml:space="preserve">Văn hoá công sở tại trường THCS </w:t>
      </w:r>
      <w:r w:rsidR="00CC59C1">
        <w:rPr>
          <w:b/>
          <w:szCs w:val="28"/>
        </w:rPr>
        <w:t>Mạo Khê 1</w:t>
      </w:r>
    </w:p>
    <w:p w:rsidR="00B36BBD" w:rsidRDefault="00B36BBD" w:rsidP="00B36BBD">
      <w:pPr>
        <w:rPr>
          <w:szCs w:val="28"/>
        </w:rPr>
      </w:pPr>
      <w:r>
        <w:rPr>
          <w:i/>
          <w:iCs/>
          <w:szCs w:val="28"/>
        </w:rPr>
        <w:t>(Ban hành kèm theo Quyết định số</w:t>
      </w:r>
      <w:r w:rsidR="00A34D0F">
        <w:rPr>
          <w:i/>
          <w:iCs/>
          <w:szCs w:val="28"/>
        </w:rPr>
        <w:t xml:space="preserve"> 08</w:t>
      </w:r>
      <w:r w:rsidR="00D60799">
        <w:rPr>
          <w:i/>
          <w:iCs/>
          <w:szCs w:val="28"/>
        </w:rPr>
        <w:t>/QĐ-TrTHCS</w:t>
      </w:r>
      <w:proofErr w:type="gramStart"/>
      <w:r w:rsidR="00D60799">
        <w:rPr>
          <w:i/>
          <w:iCs/>
          <w:szCs w:val="28"/>
        </w:rPr>
        <w:t>  ngày</w:t>
      </w:r>
      <w:proofErr w:type="gramEnd"/>
      <w:r w:rsidR="00D60799">
        <w:rPr>
          <w:i/>
          <w:iCs/>
          <w:szCs w:val="28"/>
        </w:rPr>
        <w:t xml:space="preserve"> </w:t>
      </w:r>
      <w:r w:rsidR="00A34D0F">
        <w:rPr>
          <w:i/>
          <w:iCs/>
          <w:szCs w:val="28"/>
        </w:rPr>
        <w:t>22</w:t>
      </w:r>
      <w:r w:rsidR="00D60799">
        <w:rPr>
          <w:i/>
          <w:iCs/>
          <w:szCs w:val="28"/>
        </w:rPr>
        <w:t>/9</w:t>
      </w:r>
      <w:r>
        <w:rPr>
          <w:i/>
          <w:iCs/>
          <w:szCs w:val="28"/>
        </w:rPr>
        <w:t>/2017</w:t>
      </w:r>
    </w:p>
    <w:p w:rsidR="00B36BBD" w:rsidRDefault="00B36BBD" w:rsidP="00B36BBD">
      <w:pPr>
        <w:rPr>
          <w:szCs w:val="28"/>
        </w:rPr>
      </w:pPr>
      <w:r>
        <w:rPr>
          <w:i/>
          <w:iCs/>
          <w:szCs w:val="28"/>
        </w:rPr>
        <w:t> </w:t>
      </w:r>
      <w:proofErr w:type="gramStart"/>
      <w:r>
        <w:rPr>
          <w:i/>
          <w:iCs/>
          <w:szCs w:val="28"/>
        </w:rPr>
        <w:t>của</w:t>
      </w:r>
      <w:proofErr w:type="gramEnd"/>
      <w:r>
        <w:rPr>
          <w:i/>
          <w:iCs/>
          <w:szCs w:val="28"/>
        </w:rPr>
        <w:t xml:space="preserve"> Hiệu trưởng trường THCS </w:t>
      </w:r>
      <w:r w:rsidR="00CC59C1">
        <w:rPr>
          <w:i/>
          <w:iCs/>
          <w:szCs w:val="28"/>
        </w:rPr>
        <w:t>Mạ</w:t>
      </w:r>
      <w:r w:rsidR="002A2791">
        <w:rPr>
          <w:i/>
          <w:iCs/>
          <w:szCs w:val="28"/>
        </w:rPr>
        <w:t>o Khê I</w:t>
      </w:r>
      <w:r>
        <w:rPr>
          <w:i/>
          <w:iCs/>
          <w:szCs w:val="28"/>
        </w:rPr>
        <w:t>)</w:t>
      </w:r>
    </w:p>
    <w:p w:rsidR="009D746C" w:rsidRPr="00B36BBD" w:rsidRDefault="009D746C" w:rsidP="00A34D0F">
      <w:pPr>
        <w:rPr>
          <w:szCs w:val="28"/>
        </w:rPr>
      </w:pPr>
      <w:r w:rsidRPr="00B36BBD">
        <w:rPr>
          <w:b/>
          <w:bCs/>
          <w:szCs w:val="28"/>
        </w:rPr>
        <w:t xml:space="preserve">Chương I </w:t>
      </w:r>
      <w:r w:rsidRPr="00B36BBD">
        <w:rPr>
          <w:szCs w:val="28"/>
        </w:rPr>
        <w:br/>
      </w:r>
      <w:r w:rsidRPr="00B36BBD">
        <w:rPr>
          <w:b/>
          <w:bCs/>
          <w:szCs w:val="28"/>
        </w:rPr>
        <w:t>NHỮNG QUY ĐỊNH CHUNG</w:t>
      </w:r>
    </w:p>
    <w:p w:rsidR="009D746C" w:rsidRPr="00B36BBD" w:rsidRDefault="009D746C" w:rsidP="00B36BBD">
      <w:pPr>
        <w:spacing w:line="276" w:lineRule="auto"/>
        <w:ind w:firstLine="720"/>
        <w:jc w:val="left"/>
        <w:rPr>
          <w:szCs w:val="28"/>
        </w:rPr>
      </w:pPr>
      <w:proofErr w:type="gramStart"/>
      <w:r w:rsidRPr="00B36BBD">
        <w:rPr>
          <w:b/>
          <w:bCs/>
          <w:szCs w:val="28"/>
        </w:rPr>
        <w:t>Điều 1.</w:t>
      </w:r>
      <w:proofErr w:type="gramEnd"/>
      <w:r w:rsidRPr="00B36BBD">
        <w:rPr>
          <w:b/>
          <w:bCs/>
          <w:szCs w:val="28"/>
        </w:rPr>
        <w:t xml:space="preserve"> Phạm </w:t>
      </w:r>
      <w:proofErr w:type="gramStart"/>
      <w:r w:rsidRPr="00B36BBD">
        <w:rPr>
          <w:b/>
          <w:bCs/>
          <w:szCs w:val="28"/>
        </w:rPr>
        <w:t>vi</w:t>
      </w:r>
      <w:proofErr w:type="gramEnd"/>
      <w:r w:rsidRPr="00B36BBD">
        <w:rPr>
          <w:b/>
          <w:bCs/>
          <w:szCs w:val="28"/>
        </w:rPr>
        <w:t xml:space="preserve"> và đối tượng điều chỉnh</w:t>
      </w:r>
    </w:p>
    <w:p w:rsidR="009D746C" w:rsidRPr="00B36BBD" w:rsidRDefault="009D746C" w:rsidP="00B36BBD">
      <w:pPr>
        <w:spacing w:line="276" w:lineRule="auto"/>
        <w:ind w:firstLine="720"/>
        <w:jc w:val="both"/>
        <w:rPr>
          <w:szCs w:val="28"/>
        </w:rPr>
      </w:pPr>
      <w:r w:rsidRPr="00B36BBD">
        <w:rPr>
          <w:szCs w:val="28"/>
        </w:rPr>
        <w:t>Quy chế này quy định về trang phục, giao tiếp và ứng xử của cán bộ</w:t>
      </w:r>
      <w:r w:rsidR="00B36BBD">
        <w:rPr>
          <w:szCs w:val="28"/>
        </w:rPr>
        <w:t>, giáo viên, nhâ</w:t>
      </w:r>
      <w:r w:rsidRPr="00B36BBD">
        <w:rPr>
          <w:szCs w:val="28"/>
        </w:rPr>
        <w:t>n viên khi thi hành nhiệm vụ, bài trí công sở tại trườ</w:t>
      </w:r>
      <w:r w:rsidR="002A2791">
        <w:rPr>
          <w:szCs w:val="28"/>
        </w:rPr>
        <w:t>ng THCS</w:t>
      </w:r>
      <w:r>
        <w:rPr>
          <w:szCs w:val="28"/>
        </w:rPr>
        <w:t xml:space="preserve"> </w:t>
      </w:r>
      <w:r w:rsidR="00CC59C1">
        <w:rPr>
          <w:szCs w:val="28"/>
        </w:rPr>
        <w:t>Mạ</w:t>
      </w:r>
      <w:r w:rsidR="002A2791">
        <w:rPr>
          <w:szCs w:val="28"/>
        </w:rPr>
        <w:t>o khê I</w:t>
      </w:r>
      <w:r w:rsidRPr="00B36BBD">
        <w:rPr>
          <w:szCs w:val="28"/>
        </w:rPr>
        <w:t>, thị xã Đông Triều.</w:t>
      </w:r>
    </w:p>
    <w:p w:rsidR="009D746C" w:rsidRPr="00B36BBD" w:rsidRDefault="009D746C" w:rsidP="00B36BBD">
      <w:pPr>
        <w:spacing w:line="276" w:lineRule="auto"/>
        <w:ind w:firstLine="720"/>
        <w:jc w:val="both"/>
        <w:rPr>
          <w:szCs w:val="28"/>
        </w:rPr>
      </w:pPr>
      <w:proofErr w:type="gramStart"/>
      <w:r w:rsidRPr="00B36BBD">
        <w:rPr>
          <w:b/>
          <w:bCs/>
          <w:szCs w:val="28"/>
        </w:rPr>
        <w:t>Điều 2.</w:t>
      </w:r>
      <w:proofErr w:type="gramEnd"/>
      <w:r w:rsidRPr="00B36BBD">
        <w:rPr>
          <w:b/>
          <w:bCs/>
          <w:szCs w:val="28"/>
        </w:rPr>
        <w:t xml:space="preserve"> Nguyên tắc thực hiện văn hoá công sở</w:t>
      </w:r>
    </w:p>
    <w:p w:rsidR="009D746C" w:rsidRPr="00B36BBD" w:rsidRDefault="009D746C" w:rsidP="00B36BBD">
      <w:pPr>
        <w:spacing w:line="276" w:lineRule="auto"/>
        <w:ind w:firstLine="720"/>
        <w:jc w:val="both"/>
        <w:rPr>
          <w:szCs w:val="28"/>
        </w:rPr>
      </w:pPr>
      <w:r w:rsidRPr="00B36BBD">
        <w:rPr>
          <w:szCs w:val="28"/>
        </w:rPr>
        <w:t>Việc thực hiện văn hoá công sở tuân thủ các nguyên tắc sau đây:</w:t>
      </w:r>
    </w:p>
    <w:p w:rsidR="009D746C" w:rsidRPr="00B36BBD" w:rsidRDefault="009D746C" w:rsidP="00B36BBD">
      <w:pPr>
        <w:spacing w:line="276" w:lineRule="auto"/>
        <w:ind w:firstLine="720"/>
        <w:jc w:val="both"/>
        <w:rPr>
          <w:szCs w:val="28"/>
        </w:rPr>
      </w:pPr>
      <w:r w:rsidRPr="00B36BBD">
        <w:rPr>
          <w:szCs w:val="28"/>
        </w:rPr>
        <w:t>1. Phù hợp với truyền thống, bản sắc văn hoá dân tộc và điều kiện kinh tế xã hội.</w:t>
      </w:r>
    </w:p>
    <w:p w:rsidR="009D746C" w:rsidRPr="00B36BBD" w:rsidRDefault="009D746C" w:rsidP="00B36BBD">
      <w:pPr>
        <w:spacing w:line="276" w:lineRule="auto"/>
        <w:ind w:firstLine="720"/>
        <w:jc w:val="both"/>
        <w:rPr>
          <w:szCs w:val="28"/>
        </w:rPr>
      </w:pPr>
      <w:r w:rsidRPr="00B36BBD">
        <w:rPr>
          <w:szCs w:val="28"/>
        </w:rPr>
        <w:t xml:space="preserve">2. Phù hợp với định hướng xây dựng đội </w:t>
      </w:r>
      <w:proofErr w:type="gramStart"/>
      <w:r w:rsidRPr="00B36BBD">
        <w:rPr>
          <w:szCs w:val="28"/>
        </w:rPr>
        <w:t>ngũ</w:t>
      </w:r>
      <w:proofErr w:type="gramEnd"/>
      <w:r w:rsidRPr="00B36BBD">
        <w:rPr>
          <w:szCs w:val="28"/>
        </w:rPr>
        <w:t xml:space="preserve"> cán bộ, viên chức, người lao động chuyên nghiệp, hiện đại.</w:t>
      </w:r>
    </w:p>
    <w:p w:rsidR="009D746C" w:rsidRPr="00B36BBD" w:rsidRDefault="009D746C" w:rsidP="00B36BBD">
      <w:pPr>
        <w:spacing w:line="276" w:lineRule="auto"/>
        <w:ind w:firstLine="720"/>
        <w:jc w:val="both"/>
        <w:rPr>
          <w:szCs w:val="28"/>
        </w:rPr>
      </w:pPr>
      <w:r w:rsidRPr="00B36BBD">
        <w:rPr>
          <w:szCs w:val="28"/>
        </w:rPr>
        <w:t>3. Phù hợp với các quy định của pháp luật và mục đích, yêu cầu cải cách hành chính, chủ trương hiện đại hoá nền hành chính nhà nước.</w:t>
      </w:r>
    </w:p>
    <w:p w:rsidR="009D746C" w:rsidRPr="00B36BBD" w:rsidRDefault="009D746C" w:rsidP="00B36BBD">
      <w:pPr>
        <w:spacing w:line="276" w:lineRule="auto"/>
        <w:ind w:firstLine="720"/>
        <w:jc w:val="both"/>
        <w:rPr>
          <w:szCs w:val="28"/>
        </w:rPr>
      </w:pPr>
      <w:proofErr w:type="gramStart"/>
      <w:r w:rsidRPr="00B36BBD">
        <w:rPr>
          <w:b/>
          <w:bCs/>
          <w:szCs w:val="28"/>
        </w:rPr>
        <w:t>Điều 3.</w:t>
      </w:r>
      <w:proofErr w:type="gramEnd"/>
      <w:r w:rsidRPr="00B36BBD">
        <w:rPr>
          <w:b/>
          <w:bCs/>
          <w:szCs w:val="28"/>
        </w:rPr>
        <w:t xml:space="preserve"> Mục đích</w:t>
      </w:r>
    </w:p>
    <w:p w:rsidR="009D746C" w:rsidRPr="00B36BBD" w:rsidRDefault="009D746C" w:rsidP="00B36BBD">
      <w:pPr>
        <w:spacing w:line="276" w:lineRule="auto"/>
        <w:ind w:firstLine="720"/>
        <w:jc w:val="both"/>
        <w:rPr>
          <w:szCs w:val="28"/>
        </w:rPr>
      </w:pPr>
      <w:r w:rsidRPr="00B36BBD">
        <w:rPr>
          <w:szCs w:val="28"/>
        </w:rPr>
        <w:t>Việc thực hiện văn hoá công sở nhằm các mục đích sau đây:</w:t>
      </w:r>
    </w:p>
    <w:p w:rsidR="009D746C" w:rsidRPr="00B36BBD" w:rsidRDefault="009D746C" w:rsidP="00B36BBD">
      <w:pPr>
        <w:spacing w:line="276" w:lineRule="auto"/>
        <w:ind w:firstLine="720"/>
        <w:jc w:val="both"/>
        <w:rPr>
          <w:szCs w:val="28"/>
        </w:rPr>
      </w:pPr>
      <w:r w:rsidRPr="00B36BBD">
        <w:rPr>
          <w:szCs w:val="28"/>
        </w:rPr>
        <w:t>1. Bảo đảm tính trang nghiêm và hiệu quả hoạt động của trường học.</w:t>
      </w:r>
    </w:p>
    <w:p w:rsidR="009D746C" w:rsidRPr="00B36BBD" w:rsidRDefault="009D746C" w:rsidP="00B36BBD">
      <w:pPr>
        <w:spacing w:line="276" w:lineRule="auto"/>
        <w:ind w:firstLine="720"/>
        <w:jc w:val="both"/>
        <w:rPr>
          <w:szCs w:val="28"/>
        </w:rPr>
      </w:pPr>
      <w:r w:rsidRPr="00B36BBD">
        <w:rPr>
          <w:szCs w:val="28"/>
        </w:rPr>
        <w:t xml:space="preserve">2. Xây dựng phong cách ứng xử chuẩn mực của cán bộ, viên chức, người </w:t>
      </w:r>
      <w:proofErr w:type="gramStart"/>
      <w:r w:rsidRPr="00B36BBD">
        <w:rPr>
          <w:szCs w:val="28"/>
        </w:rPr>
        <w:t>lao</w:t>
      </w:r>
      <w:proofErr w:type="gramEnd"/>
      <w:r w:rsidRPr="00B36BBD">
        <w:rPr>
          <w:szCs w:val="28"/>
        </w:rPr>
        <w:t xml:space="preserve"> động trường THCS </w:t>
      </w:r>
      <w:r w:rsidR="00CC59C1">
        <w:rPr>
          <w:szCs w:val="28"/>
        </w:rPr>
        <w:t>Mạ</w:t>
      </w:r>
      <w:r w:rsidR="002A2791">
        <w:rPr>
          <w:szCs w:val="28"/>
        </w:rPr>
        <w:t xml:space="preserve">o Khê I </w:t>
      </w:r>
      <w:r w:rsidRPr="00B36BBD">
        <w:rPr>
          <w:szCs w:val="28"/>
        </w:rPr>
        <w:t>khi tham gia các hoạt động giáo dục, hướng tới mục tiêu xây dựng đội ngũ có phẩm chất đạo đức tốt, hoàn thành xuất sắc nhiệm vụ được giao.</w:t>
      </w:r>
    </w:p>
    <w:p w:rsidR="009D746C" w:rsidRPr="00B36BBD" w:rsidRDefault="009D746C" w:rsidP="00B36BBD">
      <w:pPr>
        <w:spacing w:line="276" w:lineRule="auto"/>
        <w:ind w:firstLine="720"/>
        <w:jc w:val="both"/>
        <w:rPr>
          <w:szCs w:val="28"/>
        </w:rPr>
      </w:pPr>
      <w:proofErr w:type="gramStart"/>
      <w:r w:rsidRPr="00B36BBD">
        <w:rPr>
          <w:b/>
          <w:bCs/>
          <w:szCs w:val="28"/>
        </w:rPr>
        <w:t>Điều 4.</w:t>
      </w:r>
      <w:proofErr w:type="gramEnd"/>
      <w:r w:rsidRPr="00B36BBD">
        <w:rPr>
          <w:b/>
          <w:bCs/>
          <w:szCs w:val="28"/>
        </w:rPr>
        <w:t xml:space="preserve"> Các hành </w:t>
      </w:r>
      <w:proofErr w:type="gramStart"/>
      <w:r w:rsidRPr="00B36BBD">
        <w:rPr>
          <w:b/>
          <w:bCs/>
          <w:szCs w:val="28"/>
        </w:rPr>
        <w:t>vi</w:t>
      </w:r>
      <w:proofErr w:type="gramEnd"/>
      <w:r w:rsidRPr="00B36BBD">
        <w:rPr>
          <w:b/>
          <w:bCs/>
          <w:szCs w:val="28"/>
        </w:rPr>
        <w:t xml:space="preserve"> bị cấm</w:t>
      </w:r>
    </w:p>
    <w:p w:rsidR="009D746C" w:rsidRPr="00B36BBD" w:rsidRDefault="009D746C" w:rsidP="00B36BBD">
      <w:pPr>
        <w:spacing w:line="276" w:lineRule="auto"/>
        <w:ind w:firstLine="720"/>
        <w:jc w:val="both"/>
        <w:rPr>
          <w:szCs w:val="28"/>
        </w:rPr>
      </w:pPr>
      <w:r w:rsidRPr="00B36BBD">
        <w:rPr>
          <w:szCs w:val="28"/>
        </w:rPr>
        <w:t>1. Hút thuốc lá trong trường học, trong phòng làm việc, nơi công cộng.</w:t>
      </w:r>
    </w:p>
    <w:p w:rsidR="009D746C" w:rsidRPr="00B36BBD" w:rsidRDefault="009D746C" w:rsidP="00B36BBD">
      <w:pPr>
        <w:spacing w:line="276" w:lineRule="auto"/>
        <w:ind w:firstLine="720"/>
        <w:jc w:val="both"/>
        <w:rPr>
          <w:szCs w:val="28"/>
        </w:rPr>
      </w:pPr>
      <w:r w:rsidRPr="00B36BBD">
        <w:rPr>
          <w:szCs w:val="28"/>
        </w:rPr>
        <w:t xml:space="preserve">2. Uống rượu, </w:t>
      </w:r>
      <w:proofErr w:type="gramStart"/>
      <w:r w:rsidRPr="00B36BBD">
        <w:rPr>
          <w:szCs w:val="28"/>
        </w:rPr>
        <w:t>bia</w:t>
      </w:r>
      <w:proofErr w:type="gramEnd"/>
      <w:r w:rsidRPr="00B36BBD">
        <w:rPr>
          <w:szCs w:val="28"/>
        </w:rPr>
        <w:t>, đồ uống có cồn trong giờ làm việc, giờ nghỉ trưa của ngày làm việc và ngày trực.</w:t>
      </w:r>
    </w:p>
    <w:p w:rsidR="009D746C" w:rsidRPr="00B36BBD" w:rsidRDefault="009D746C" w:rsidP="00B36BBD">
      <w:pPr>
        <w:spacing w:line="276" w:lineRule="auto"/>
        <w:ind w:firstLine="720"/>
        <w:jc w:val="both"/>
        <w:rPr>
          <w:szCs w:val="28"/>
        </w:rPr>
      </w:pPr>
      <w:r w:rsidRPr="00B36BBD">
        <w:rPr>
          <w:szCs w:val="28"/>
        </w:rPr>
        <w:t>3. Quảng cáo thương mại tại công sở.</w:t>
      </w:r>
    </w:p>
    <w:p w:rsidR="009D746C" w:rsidRPr="00B36BBD" w:rsidRDefault="009D746C" w:rsidP="00B36BBD">
      <w:pPr>
        <w:spacing w:line="276" w:lineRule="auto"/>
        <w:rPr>
          <w:szCs w:val="28"/>
        </w:rPr>
      </w:pPr>
      <w:r w:rsidRPr="00B36BBD">
        <w:rPr>
          <w:b/>
          <w:bCs/>
          <w:szCs w:val="28"/>
        </w:rPr>
        <w:t>Chương II </w:t>
      </w:r>
    </w:p>
    <w:p w:rsidR="009D746C" w:rsidRPr="00B36BBD" w:rsidRDefault="009D746C" w:rsidP="00B36BBD">
      <w:pPr>
        <w:spacing w:line="276" w:lineRule="auto"/>
        <w:rPr>
          <w:szCs w:val="28"/>
        </w:rPr>
      </w:pPr>
      <w:r w:rsidRPr="00B36BBD">
        <w:rPr>
          <w:b/>
          <w:bCs/>
          <w:szCs w:val="28"/>
        </w:rPr>
        <w:t>TRANG PHỤC, GIAO TIẾP VÀ ỨNG XỬ</w:t>
      </w:r>
      <w:proofErr w:type="gramStart"/>
      <w:r w:rsidRPr="00B36BBD">
        <w:rPr>
          <w:b/>
          <w:bCs/>
          <w:szCs w:val="28"/>
        </w:rPr>
        <w:t>  CỦA</w:t>
      </w:r>
      <w:proofErr w:type="gramEnd"/>
      <w:r w:rsidRPr="00B36BBD">
        <w:rPr>
          <w:b/>
          <w:bCs/>
          <w:szCs w:val="28"/>
        </w:rPr>
        <w:t xml:space="preserve"> CB, VC, NLĐ</w:t>
      </w:r>
    </w:p>
    <w:p w:rsidR="009D746C" w:rsidRPr="00B36BBD" w:rsidRDefault="009D746C" w:rsidP="00B36BBD">
      <w:pPr>
        <w:spacing w:line="276" w:lineRule="auto"/>
        <w:rPr>
          <w:szCs w:val="28"/>
        </w:rPr>
      </w:pPr>
      <w:r w:rsidRPr="00B36BBD">
        <w:rPr>
          <w:b/>
          <w:bCs/>
          <w:szCs w:val="28"/>
        </w:rPr>
        <w:t xml:space="preserve">Mục 1 </w:t>
      </w:r>
      <w:r w:rsidRPr="00B36BBD">
        <w:rPr>
          <w:szCs w:val="28"/>
        </w:rPr>
        <w:br/>
      </w:r>
      <w:r w:rsidRPr="00B36BBD">
        <w:rPr>
          <w:b/>
          <w:bCs/>
          <w:szCs w:val="28"/>
        </w:rPr>
        <w:t xml:space="preserve">TRANG PHỤC CỦA CÁN BỘ, VIÊN CHỨC, </w:t>
      </w:r>
      <w:proofErr w:type="gramStart"/>
      <w:r w:rsidRPr="00B36BBD">
        <w:rPr>
          <w:b/>
          <w:bCs/>
          <w:szCs w:val="28"/>
        </w:rPr>
        <w:t>NGƯỜI</w:t>
      </w:r>
      <w:proofErr w:type="gramEnd"/>
      <w:r w:rsidRPr="00B36BBD">
        <w:rPr>
          <w:b/>
          <w:bCs/>
          <w:szCs w:val="28"/>
        </w:rPr>
        <w:t xml:space="preserve"> LAO ĐỘNG</w:t>
      </w:r>
    </w:p>
    <w:p w:rsidR="009D746C" w:rsidRPr="00B36BBD" w:rsidRDefault="009D746C" w:rsidP="00B36BBD">
      <w:pPr>
        <w:spacing w:line="276" w:lineRule="auto"/>
        <w:ind w:firstLine="720"/>
        <w:jc w:val="both"/>
        <w:rPr>
          <w:szCs w:val="28"/>
        </w:rPr>
      </w:pPr>
      <w:proofErr w:type="gramStart"/>
      <w:r w:rsidRPr="00B36BBD">
        <w:rPr>
          <w:b/>
          <w:bCs/>
          <w:szCs w:val="28"/>
        </w:rPr>
        <w:t>Điều 5.</w:t>
      </w:r>
      <w:proofErr w:type="gramEnd"/>
      <w:r w:rsidRPr="00B36BBD">
        <w:rPr>
          <w:b/>
          <w:bCs/>
          <w:szCs w:val="28"/>
        </w:rPr>
        <w:t xml:space="preserve"> Trang phục</w:t>
      </w:r>
    </w:p>
    <w:p w:rsidR="009D746C" w:rsidRPr="00B36BBD" w:rsidRDefault="009D746C" w:rsidP="00B36BBD">
      <w:pPr>
        <w:spacing w:line="276" w:lineRule="auto"/>
        <w:ind w:firstLine="720"/>
        <w:jc w:val="both"/>
        <w:rPr>
          <w:szCs w:val="28"/>
        </w:rPr>
      </w:pPr>
      <w:r w:rsidRPr="00B36BBD">
        <w:rPr>
          <w:szCs w:val="28"/>
        </w:rPr>
        <w:t>1. Trang phục hàng ngày:</w:t>
      </w:r>
    </w:p>
    <w:p w:rsidR="009D746C" w:rsidRPr="00B36BBD" w:rsidRDefault="009D746C" w:rsidP="00B36BBD">
      <w:pPr>
        <w:spacing w:line="276" w:lineRule="auto"/>
        <w:jc w:val="both"/>
        <w:rPr>
          <w:szCs w:val="28"/>
        </w:rPr>
      </w:pPr>
      <w:r w:rsidRPr="00B36BBD">
        <w:rPr>
          <w:color w:val="000000"/>
          <w:szCs w:val="28"/>
          <w:shd w:val="clear" w:color="auto" w:fill="FFFFFF"/>
        </w:rPr>
        <w:t>       </w:t>
      </w:r>
      <w:r w:rsidR="00B36BBD">
        <w:rPr>
          <w:color w:val="000000"/>
          <w:szCs w:val="28"/>
          <w:shd w:val="clear" w:color="auto" w:fill="FFFFFF"/>
        </w:rPr>
        <w:tab/>
      </w:r>
      <w:r w:rsidRPr="00B36BBD">
        <w:rPr>
          <w:szCs w:val="28"/>
        </w:rPr>
        <w:t>Khi thực hiện nhiệm vụ, cán bộ, viên chức, người lao động phải ăn mặc gọn gàng, lịch sự, mang giày hoặc dép có quai hậu.</w:t>
      </w:r>
    </w:p>
    <w:p w:rsidR="009D746C" w:rsidRPr="00B36BBD" w:rsidRDefault="009D746C" w:rsidP="00B36BBD">
      <w:pPr>
        <w:spacing w:line="276" w:lineRule="auto"/>
        <w:jc w:val="both"/>
        <w:rPr>
          <w:szCs w:val="28"/>
        </w:rPr>
      </w:pPr>
      <w:r w:rsidRPr="00B36BBD">
        <w:rPr>
          <w:color w:val="000000"/>
          <w:szCs w:val="28"/>
          <w:shd w:val="clear" w:color="auto" w:fill="FFFFFF"/>
        </w:rPr>
        <w:lastRenderedPageBreak/>
        <w:t>       </w:t>
      </w:r>
      <w:r w:rsidR="00B36BBD">
        <w:rPr>
          <w:color w:val="000000"/>
          <w:szCs w:val="28"/>
          <w:shd w:val="clear" w:color="auto" w:fill="FFFFFF"/>
        </w:rPr>
        <w:tab/>
      </w:r>
      <w:r w:rsidRPr="00B36BBD">
        <w:rPr>
          <w:szCs w:val="28"/>
        </w:rPr>
        <w:t>Đối với nam: Quần âu, áo sơ mi.</w:t>
      </w:r>
    </w:p>
    <w:p w:rsidR="009D746C" w:rsidRPr="00A34D0F" w:rsidRDefault="009D746C" w:rsidP="00B36BBD">
      <w:pPr>
        <w:spacing w:line="276" w:lineRule="auto"/>
        <w:jc w:val="both"/>
        <w:rPr>
          <w:spacing w:val="-6"/>
          <w:szCs w:val="28"/>
        </w:rPr>
      </w:pPr>
      <w:r w:rsidRPr="00B36BBD">
        <w:rPr>
          <w:color w:val="000000"/>
          <w:szCs w:val="28"/>
          <w:shd w:val="clear" w:color="auto" w:fill="FFFFFF"/>
        </w:rPr>
        <w:t>       </w:t>
      </w:r>
      <w:r w:rsidR="00B36BBD">
        <w:rPr>
          <w:color w:val="000000"/>
          <w:szCs w:val="28"/>
          <w:shd w:val="clear" w:color="auto" w:fill="FFFFFF"/>
        </w:rPr>
        <w:tab/>
      </w:r>
      <w:r w:rsidRPr="00A34D0F">
        <w:rPr>
          <w:spacing w:val="-6"/>
          <w:szCs w:val="28"/>
        </w:rPr>
        <w:t>Đối với nữ: Áo sơ mi, áo dài, quần âu hoặc đầm công sở, mang giầy hoặc dép có quai hậu (</w:t>
      </w:r>
      <w:r w:rsidRPr="00A34D0F">
        <w:rPr>
          <w:i/>
          <w:iCs/>
          <w:spacing w:val="-6"/>
          <w:szCs w:val="28"/>
        </w:rPr>
        <w:t xml:space="preserve">không mặc áo cổ trễ, áo không có </w:t>
      </w:r>
      <w:proofErr w:type="gramStart"/>
      <w:r w:rsidRPr="00A34D0F">
        <w:rPr>
          <w:i/>
          <w:iCs/>
          <w:spacing w:val="-6"/>
          <w:szCs w:val="28"/>
        </w:rPr>
        <w:t>tay</w:t>
      </w:r>
      <w:proofErr w:type="gramEnd"/>
      <w:r w:rsidRPr="00A34D0F">
        <w:rPr>
          <w:i/>
          <w:iCs/>
          <w:spacing w:val="-6"/>
          <w:szCs w:val="28"/>
        </w:rPr>
        <w:t>, váy ngắn, mỏng, váy xẻ cao…</w:t>
      </w:r>
      <w:r w:rsidRPr="00A34D0F">
        <w:rPr>
          <w:spacing w:val="-6"/>
          <w:szCs w:val="28"/>
        </w:rPr>
        <w:t>).</w:t>
      </w:r>
    </w:p>
    <w:p w:rsidR="009D746C" w:rsidRPr="00B36BBD" w:rsidRDefault="009D746C" w:rsidP="00B36BBD">
      <w:pPr>
        <w:spacing w:line="276" w:lineRule="auto"/>
        <w:ind w:firstLine="720"/>
        <w:jc w:val="both"/>
        <w:rPr>
          <w:szCs w:val="28"/>
        </w:rPr>
      </w:pPr>
      <w:r w:rsidRPr="00B36BBD">
        <w:rPr>
          <w:szCs w:val="28"/>
        </w:rPr>
        <w:t>2. Trang phục trong các ngày lễ, hội nghị.</w:t>
      </w:r>
    </w:p>
    <w:p w:rsidR="009D746C" w:rsidRPr="00B36BBD" w:rsidRDefault="009D746C" w:rsidP="00B36BBD">
      <w:pPr>
        <w:spacing w:line="276" w:lineRule="auto"/>
        <w:ind w:firstLine="720"/>
        <w:jc w:val="both"/>
        <w:rPr>
          <w:szCs w:val="28"/>
        </w:rPr>
      </w:pPr>
      <w:r w:rsidRPr="00B36BBD">
        <w:rPr>
          <w:szCs w:val="28"/>
        </w:rPr>
        <w:t xml:space="preserve">Trang phục các ngày Lễ và Hội nghị của nhà trường, của ngành và các ngày Lễ khác </w:t>
      </w:r>
      <w:proofErr w:type="gramStart"/>
      <w:r w:rsidRPr="00B36BBD">
        <w:rPr>
          <w:szCs w:val="28"/>
        </w:rPr>
        <w:t>theo</w:t>
      </w:r>
      <w:proofErr w:type="gramEnd"/>
      <w:r w:rsidRPr="00B36BBD">
        <w:rPr>
          <w:szCs w:val="28"/>
        </w:rPr>
        <w:t xml:space="preserve"> quy định thực hiện Lễ phục, cụ thể:</w:t>
      </w:r>
    </w:p>
    <w:p w:rsidR="009D746C" w:rsidRPr="00B36BBD" w:rsidRDefault="009D746C" w:rsidP="00B36BBD">
      <w:pPr>
        <w:spacing w:line="276" w:lineRule="auto"/>
        <w:ind w:firstLine="720"/>
        <w:jc w:val="both"/>
        <w:rPr>
          <w:szCs w:val="28"/>
        </w:rPr>
      </w:pPr>
      <w:r w:rsidRPr="00B36BBD">
        <w:rPr>
          <w:szCs w:val="28"/>
        </w:rPr>
        <w:t xml:space="preserve">- Lễ phục của nam cán bộ, viên chức: Bộ comple, áo </w:t>
      </w:r>
      <w:proofErr w:type="gramStart"/>
      <w:r w:rsidRPr="00B36BBD">
        <w:rPr>
          <w:szCs w:val="28"/>
        </w:rPr>
        <w:t>sơ</w:t>
      </w:r>
      <w:proofErr w:type="gramEnd"/>
      <w:r w:rsidRPr="00B36BBD">
        <w:rPr>
          <w:szCs w:val="28"/>
        </w:rPr>
        <w:t xml:space="preserve"> mi, cravat.</w:t>
      </w:r>
    </w:p>
    <w:p w:rsidR="009D746C" w:rsidRPr="00B36BBD" w:rsidRDefault="009D746C" w:rsidP="00B36BBD">
      <w:pPr>
        <w:spacing w:line="276" w:lineRule="auto"/>
        <w:ind w:firstLine="720"/>
        <w:jc w:val="both"/>
        <w:rPr>
          <w:szCs w:val="28"/>
        </w:rPr>
      </w:pPr>
      <w:r w:rsidRPr="00B36BBD">
        <w:rPr>
          <w:szCs w:val="28"/>
        </w:rPr>
        <w:t>- Lễ phục của nữ cán bộ, viên chức: Áo dài truyền thống, bộ comple nữ.</w:t>
      </w:r>
    </w:p>
    <w:p w:rsidR="009D746C" w:rsidRPr="00A34D0F" w:rsidRDefault="009D746C" w:rsidP="00B36BBD">
      <w:pPr>
        <w:spacing w:line="276" w:lineRule="auto"/>
        <w:ind w:firstLine="720"/>
        <w:jc w:val="both"/>
        <w:rPr>
          <w:spacing w:val="-6"/>
          <w:szCs w:val="28"/>
        </w:rPr>
      </w:pPr>
      <w:proofErr w:type="gramStart"/>
      <w:r w:rsidRPr="00A34D0F">
        <w:rPr>
          <w:spacing w:val="-6"/>
          <w:szCs w:val="28"/>
        </w:rPr>
        <w:t>Trong một số trường hợp cụ thể, sẽ có thông báo trước về sử dụng lễ phục.</w:t>
      </w:r>
      <w:proofErr w:type="gramEnd"/>
    </w:p>
    <w:p w:rsidR="009D746C" w:rsidRPr="00B36BBD" w:rsidRDefault="009D746C" w:rsidP="00B36BBD">
      <w:pPr>
        <w:spacing w:line="276" w:lineRule="auto"/>
        <w:ind w:firstLine="720"/>
        <w:jc w:val="both"/>
        <w:rPr>
          <w:szCs w:val="28"/>
        </w:rPr>
      </w:pPr>
      <w:proofErr w:type="gramStart"/>
      <w:r w:rsidRPr="00B36BBD">
        <w:rPr>
          <w:b/>
          <w:bCs/>
          <w:szCs w:val="28"/>
        </w:rPr>
        <w:t>Điều 6.</w:t>
      </w:r>
      <w:proofErr w:type="gramEnd"/>
      <w:r w:rsidRPr="00B36BBD">
        <w:rPr>
          <w:b/>
          <w:bCs/>
          <w:szCs w:val="28"/>
        </w:rPr>
        <w:t xml:space="preserve"> Thẻ cán bộ, viên chức</w:t>
      </w:r>
    </w:p>
    <w:p w:rsidR="009D746C" w:rsidRPr="00B36BBD" w:rsidRDefault="009D746C" w:rsidP="00B36BBD">
      <w:pPr>
        <w:spacing w:line="276" w:lineRule="auto"/>
        <w:ind w:firstLine="720"/>
        <w:jc w:val="both"/>
        <w:rPr>
          <w:szCs w:val="28"/>
        </w:rPr>
      </w:pPr>
      <w:r w:rsidRPr="00B36BBD">
        <w:rPr>
          <w:szCs w:val="28"/>
        </w:rPr>
        <w:t>1.</w:t>
      </w:r>
      <w:r w:rsidR="00B36BBD">
        <w:rPr>
          <w:szCs w:val="28"/>
        </w:rPr>
        <w:t xml:space="preserve"> </w:t>
      </w:r>
      <w:r w:rsidRPr="00B36BBD">
        <w:rPr>
          <w:szCs w:val="28"/>
        </w:rPr>
        <w:t xml:space="preserve">Cán bộ, viên chức, người </w:t>
      </w:r>
      <w:proofErr w:type="gramStart"/>
      <w:r w:rsidRPr="00B36BBD">
        <w:rPr>
          <w:szCs w:val="28"/>
        </w:rPr>
        <w:t>lao</w:t>
      </w:r>
      <w:proofErr w:type="gramEnd"/>
      <w:r w:rsidRPr="00B36BBD">
        <w:rPr>
          <w:szCs w:val="28"/>
        </w:rPr>
        <w:t xml:space="preserve"> động phải đeo thẻ khi thực hiện nhiệm vụ.</w:t>
      </w:r>
    </w:p>
    <w:p w:rsidR="009D746C" w:rsidRPr="00B36BBD" w:rsidRDefault="00B36BBD" w:rsidP="00B36BBD">
      <w:pPr>
        <w:spacing w:line="276" w:lineRule="auto"/>
        <w:ind w:firstLine="720"/>
        <w:jc w:val="both"/>
        <w:rPr>
          <w:szCs w:val="28"/>
        </w:rPr>
      </w:pPr>
      <w:r>
        <w:rPr>
          <w:szCs w:val="28"/>
        </w:rPr>
        <w:t xml:space="preserve">2. </w:t>
      </w:r>
      <w:r w:rsidR="009D746C" w:rsidRPr="00B36BBD">
        <w:rPr>
          <w:szCs w:val="28"/>
        </w:rPr>
        <w:t xml:space="preserve">Thẻ </w:t>
      </w:r>
      <w:proofErr w:type="gramStart"/>
      <w:r w:rsidR="009D746C" w:rsidRPr="00B36BBD">
        <w:rPr>
          <w:szCs w:val="28"/>
        </w:rPr>
        <w:t>cán</w:t>
      </w:r>
      <w:proofErr w:type="gramEnd"/>
      <w:r w:rsidR="009D746C" w:rsidRPr="00B36BBD">
        <w:rPr>
          <w:szCs w:val="28"/>
        </w:rPr>
        <w:t xml:space="preserve"> bộ, viên chức phải có tên cơ quan, ảnh, họ và tên, chức danh, số hiệu của cán bộ, viên chức</w:t>
      </w:r>
      <w:r>
        <w:rPr>
          <w:szCs w:val="28"/>
        </w:rPr>
        <w:t xml:space="preserve"> (nếu có)</w:t>
      </w:r>
      <w:r w:rsidR="009D746C" w:rsidRPr="00B36BBD">
        <w:rPr>
          <w:szCs w:val="28"/>
        </w:rPr>
        <w:t>.</w:t>
      </w:r>
    </w:p>
    <w:p w:rsidR="009D746C" w:rsidRPr="00B36BBD" w:rsidRDefault="009D746C" w:rsidP="00B36BBD">
      <w:pPr>
        <w:spacing w:line="276" w:lineRule="auto"/>
        <w:ind w:firstLine="720"/>
        <w:rPr>
          <w:szCs w:val="28"/>
        </w:rPr>
      </w:pPr>
      <w:r w:rsidRPr="00B36BBD">
        <w:rPr>
          <w:b/>
          <w:bCs/>
          <w:szCs w:val="28"/>
        </w:rPr>
        <w:t>Mục 2</w:t>
      </w:r>
    </w:p>
    <w:p w:rsidR="00B36BBD" w:rsidRDefault="009D746C" w:rsidP="00B36BBD">
      <w:pPr>
        <w:spacing w:line="276" w:lineRule="auto"/>
        <w:rPr>
          <w:b/>
          <w:bCs/>
          <w:szCs w:val="28"/>
        </w:rPr>
      </w:pPr>
      <w:r w:rsidRPr="00B36BBD">
        <w:rPr>
          <w:b/>
          <w:bCs/>
          <w:szCs w:val="28"/>
        </w:rPr>
        <w:t xml:space="preserve">GIAO TIẾP VÀ ỨNG XỬ  </w:t>
      </w:r>
    </w:p>
    <w:p w:rsidR="009D746C" w:rsidRPr="00B36BBD" w:rsidRDefault="009D746C" w:rsidP="00B36BBD">
      <w:pPr>
        <w:spacing w:line="276" w:lineRule="auto"/>
        <w:rPr>
          <w:szCs w:val="28"/>
        </w:rPr>
      </w:pPr>
      <w:r w:rsidRPr="00B36BBD">
        <w:rPr>
          <w:b/>
          <w:bCs/>
          <w:szCs w:val="28"/>
        </w:rPr>
        <w:t>CỦA CÁN BỘ, VIÊN CHỨC, NGƯỜI LAO ĐỘNG</w:t>
      </w:r>
    </w:p>
    <w:p w:rsidR="009D746C" w:rsidRPr="00B36BBD" w:rsidRDefault="009D746C" w:rsidP="00B36BBD">
      <w:pPr>
        <w:spacing w:line="276" w:lineRule="auto"/>
        <w:ind w:firstLine="720"/>
        <w:jc w:val="both"/>
        <w:rPr>
          <w:szCs w:val="28"/>
        </w:rPr>
      </w:pPr>
      <w:proofErr w:type="gramStart"/>
      <w:r w:rsidRPr="00B36BBD">
        <w:rPr>
          <w:b/>
          <w:bCs/>
          <w:szCs w:val="28"/>
        </w:rPr>
        <w:t>Điều 7.</w:t>
      </w:r>
      <w:proofErr w:type="gramEnd"/>
      <w:r w:rsidRPr="00B36BBD">
        <w:rPr>
          <w:b/>
          <w:bCs/>
          <w:szCs w:val="28"/>
        </w:rPr>
        <w:t xml:space="preserve"> Giao tiếp và ứng xử</w:t>
      </w:r>
    </w:p>
    <w:p w:rsidR="009D746C" w:rsidRPr="00B36BBD" w:rsidRDefault="009D746C" w:rsidP="00B36BBD">
      <w:pPr>
        <w:spacing w:line="276" w:lineRule="auto"/>
        <w:ind w:firstLine="720"/>
        <w:jc w:val="both"/>
        <w:rPr>
          <w:szCs w:val="28"/>
        </w:rPr>
      </w:pPr>
      <w:r w:rsidRPr="00B36BBD">
        <w:rPr>
          <w:bCs/>
          <w:szCs w:val="28"/>
        </w:rPr>
        <w:t>1. Giao tiếp và ứng xử với nhân dân</w:t>
      </w:r>
    </w:p>
    <w:p w:rsidR="009D746C" w:rsidRPr="00B36BBD" w:rsidRDefault="009D746C" w:rsidP="00B36BBD">
      <w:pPr>
        <w:spacing w:line="276" w:lineRule="auto"/>
        <w:jc w:val="both"/>
        <w:rPr>
          <w:szCs w:val="28"/>
        </w:rPr>
      </w:pPr>
      <w:r w:rsidRPr="00B36BBD">
        <w:rPr>
          <w:szCs w:val="28"/>
        </w:rPr>
        <w:t xml:space="preserve">       </w:t>
      </w:r>
      <w:r w:rsidR="00B36BBD">
        <w:rPr>
          <w:szCs w:val="28"/>
        </w:rPr>
        <w:tab/>
        <w:t xml:space="preserve">- </w:t>
      </w:r>
      <w:r w:rsidRPr="00B36BBD">
        <w:rPr>
          <w:szCs w:val="28"/>
        </w:rPr>
        <w:t>Văn minh, lịch sự khi giao tiếp. Luôn thể hiện thái độ, cử chỉ, lời nói khiêm tốn trong mọi tình huống.</w:t>
      </w:r>
    </w:p>
    <w:p w:rsidR="009D746C" w:rsidRPr="00B36BBD" w:rsidRDefault="009D746C" w:rsidP="00B36BBD">
      <w:pPr>
        <w:spacing w:line="276" w:lineRule="auto"/>
        <w:jc w:val="both"/>
        <w:rPr>
          <w:szCs w:val="28"/>
        </w:rPr>
      </w:pPr>
      <w:r w:rsidRPr="00B36BBD">
        <w:rPr>
          <w:szCs w:val="28"/>
        </w:rPr>
        <w:t xml:space="preserve">       </w:t>
      </w:r>
      <w:r w:rsidR="00B36BBD">
        <w:rPr>
          <w:szCs w:val="28"/>
        </w:rPr>
        <w:tab/>
        <w:t xml:space="preserve">- </w:t>
      </w:r>
      <w:r w:rsidRPr="00B36BBD">
        <w:rPr>
          <w:szCs w:val="28"/>
        </w:rPr>
        <w:t>Tôn trọng, lắng nghe ý kiến, giải thích, hướng dẫn rõ ràng, cụ thể về các quy định liên quan đến giải quyết công việc. </w:t>
      </w:r>
    </w:p>
    <w:p w:rsidR="009D746C" w:rsidRPr="00B36BBD" w:rsidRDefault="009D746C" w:rsidP="00B36BBD">
      <w:pPr>
        <w:spacing w:line="276" w:lineRule="auto"/>
        <w:ind w:firstLine="720"/>
        <w:jc w:val="both"/>
        <w:rPr>
          <w:szCs w:val="28"/>
        </w:rPr>
      </w:pPr>
      <w:r w:rsidRPr="00B36BBD">
        <w:rPr>
          <w:b/>
          <w:bCs/>
          <w:szCs w:val="28"/>
        </w:rPr>
        <w:t>2. Giao tiếp và ứng xử với đồng nghiệp, học sinh</w:t>
      </w:r>
    </w:p>
    <w:p w:rsidR="009D746C" w:rsidRPr="00A34D0F" w:rsidRDefault="009D746C" w:rsidP="00B36BBD">
      <w:pPr>
        <w:spacing w:line="276" w:lineRule="auto"/>
        <w:ind w:firstLine="720"/>
        <w:jc w:val="both"/>
        <w:rPr>
          <w:spacing w:val="-6"/>
          <w:szCs w:val="28"/>
        </w:rPr>
      </w:pPr>
      <w:r w:rsidRPr="00A34D0F">
        <w:rPr>
          <w:spacing w:val="-6"/>
          <w:szCs w:val="28"/>
        </w:rPr>
        <w:t>- Với đồng nghiệp: Khiêm tốn, tôn trọng, chân thành, bảo vệ uy tín, danh dự của đồng nghiệp. Trung thực, thân thiện và hợp tác trong giải quyết công việc.</w:t>
      </w:r>
    </w:p>
    <w:p w:rsidR="009D746C" w:rsidRPr="00B36BBD" w:rsidRDefault="009D746C" w:rsidP="00B36BBD">
      <w:pPr>
        <w:spacing w:line="276" w:lineRule="auto"/>
        <w:ind w:firstLine="720"/>
        <w:jc w:val="both"/>
        <w:rPr>
          <w:szCs w:val="28"/>
        </w:rPr>
      </w:pPr>
      <w:r w:rsidRPr="00B36BBD">
        <w:rPr>
          <w:szCs w:val="28"/>
        </w:rPr>
        <w:t xml:space="preserve">- Với học sinh: Tôn trọng nhân cách của học sinh, mềm mỏng nhưng cương quyết khi xử lý các </w:t>
      </w:r>
      <w:proofErr w:type="gramStart"/>
      <w:r w:rsidRPr="00B36BBD">
        <w:rPr>
          <w:szCs w:val="28"/>
        </w:rPr>
        <w:t>vi</w:t>
      </w:r>
      <w:proofErr w:type="gramEnd"/>
      <w:r w:rsidRPr="00B36BBD">
        <w:rPr>
          <w:szCs w:val="28"/>
        </w:rPr>
        <w:t xml:space="preserve"> phạm của học sinh.</w:t>
      </w:r>
    </w:p>
    <w:p w:rsidR="009D746C" w:rsidRPr="00B36BBD" w:rsidRDefault="009D746C" w:rsidP="00B36BBD">
      <w:pPr>
        <w:spacing w:line="276" w:lineRule="auto"/>
        <w:ind w:firstLine="720"/>
        <w:jc w:val="both"/>
        <w:rPr>
          <w:szCs w:val="28"/>
        </w:rPr>
      </w:pPr>
      <w:r w:rsidRPr="00B36BBD">
        <w:rPr>
          <w:b/>
          <w:bCs/>
          <w:szCs w:val="28"/>
        </w:rPr>
        <w:t xml:space="preserve">3. Giao tiếp qua điện thoại </w:t>
      </w:r>
    </w:p>
    <w:p w:rsidR="009D746C" w:rsidRPr="00B36BBD" w:rsidRDefault="009D746C" w:rsidP="00B36BBD">
      <w:pPr>
        <w:spacing w:line="276" w:lineRule="auto"/>
        <w:ind w:firstLine="720"/>
        <w:jc w:val="both"/>
        <w:rPr>
          <w:szCs w:val="28"/>
        </w:rPr>
      </w:pPr>
      <w:proofErr w:type="gramStart"/>
      <w:r w:rsidRPr="00B36BBD">
        <w:rPr>
          <w:szCs w:val="28"/>
        </w:rPr>
        <w:t>Khi giao tiếp qua điện thoại phải xưng tên, đơn vị nơi công tác; trao đổi ngắn gọn, tập trung vào nội dung công việc; không ngắt điện thoại đột ngột.</w:t>
      </w:r>
      <w:proofErr w:type="gramEnd"/>
    </w:p>
    <w:p w:rsidR="009D746C" w:rsidRPr="00B36BBD" w:rsidRDefault="009D746C" w:rsidP="00B36BBD">
      <w:pPr>
        <w:spacing w:line="276" w:lineRule="auto"/>
        <w:rPr>
          <w:szCs w:val="28"/>
        </w:rPr>
      </w:pPr>
      <w:r w:rsidRPr="00B36BBD">
        <w:rPr>
          <w:b/>
          <w:bCs/>
          <w:szCs w:val="28"/>
        </w:rPr>
        <w:t>Chương III</w:t>
      </w:r>
    </w:p>
    <w:p w:rsidR="009D746C" w:rsidRPr="00B36BBD" w:rsidRDefault="009D746C" w:rsidP="00B36BBD">
      <w:pPr>
        <w:spacing w:line="276" w:lineRule="auto"/>
        <w:rPr>
          <w:szCs w:val="28"/>
        </w:rPr>
      </w:pPr>
      <w:r w:rsidRPr="00B36BBD">
        <w:rPr>
          <w:b/>
          <w:bCs/>
          <w:szCs w:val="28"/>
        </w:rPr>
        <w:t>BÀI TRÍ CÔNG SỞ, PHÒNG LÀM VIỆC</w:t>
      </w:r>
    </w:p>
    <w:p w:rsidR="009D746C" w:rsidRPr="00B36BBD" w:rsidRDefault="009D746C" w:rsidP="00B36BBD">
      <w:pPr>
        <w:spacing w:line="276" w:lineRule="auto"/>
        <w:rPr>
          <w:szCs w:val="28"/>
        </w:rPr>
      </w:pPr>
      <w:r w:rsidRPr="00B36BBD">
        <w:rPr>
          <w:b/>
          <w:bCs/>
          <w:szCs w:val="28"/>
        </w:rPr>
        <w:t xml:space="preserve">Mục 1 </w:t>
      </w:r>
      <w:r w:rsidRPr="00B36BBD">
        <w:rPr>
          <w:szCs w:val="28"/>
        </w:rPr>
        <w:br/>
      </w:r>
      <w:r w:rsidRPr="00B36BBD">
        <w:rPr>
          <w:b/>
          <w:bCs/>
          <w:szCs w:val="28"/>
        </w:rPr>
        <w:t>BÀI TRÍ CÔNG SỞ</w:t>
      </w:r>
    </w:p>
    <w:p w:rsidR="009D746C" w:rsidRPr="00B36BBD" w:rsidRDefault="009D746C" w:rsidP="00B36BBD">
      <w:pPr>
        <w:spacing w:line="276" w:lineRule="auto"/>
        <w:ind w:left="720"/>
        <w:jc w:val="both"/>
        <w:rPr>
          <w:szCs w:val="28"/>
        </w:rPr>
      </w:pPr>
      <w:proofErr w:type="gramStart"/>
      <w:r w:rsidRPr="00B36BBD">
        <w:rPr>
          <w:b/>
          <w:bCs/>
          <w:szCs w:val="28"/>
        </w:rPr>
        <w:t>Điều 8.</w:t>
      </w:r>
      <w:proofErr w:type="gramEnd"/>
      <w:r w:rsidRPr="00B36BBD">
        <w:rPr>
          <w:b/>
          <w:bCs/>
          <w:szCs w:val="28"/>
        </w:rPr>
        <w:t xml:space="preserve"> Treo Quốc kỳ</w:t>
      </w:r>
    </w:p>
    <w:p w:rsidR="009D746C" w:rsidRPr="00B36BBD" w:rsidRDefault="009D746C" w:rsidP="00B36BBD">
      <w:pPr>
        <w:spacing w:line="276" w:lineRule="auto"/>
        <w:ind w:firstLine="720"/>
        <w:jc w:val="both"/>
        <w:rPr>
          <w:szCs w:val="28"/>
        </w:rPr>
      </w:pPr>
      <w:r w:rsidRPr="00B36BBD">
        <w:rPr>
          <w:szCs w:val="28"/>
        </w:rPr>
        <w:t xml:space="preserve">Quốc kỳ phải được treo trang trọng tại vị trí </w:t>
      </w:r>
      <w:proofErr w:type="gramStart"/>
      <w:r w:rsidRPr="00B36BBD">
        <w:rPr>
          <w:szCs w:val="28"/>
        </w:rPr>
        <w:t>theo</w:t>
      </w:r>
      <w:proofErr w:type="gramEnd"/>
      <w:r w:rsidRPr="00B36BBD">
        <w:rPr>
          <w:szCs w:val="28"/>
        </w:rPr>
        <w:t xml:space="preserve"> quy định và phải được thường xuyên thay mới khi cũ, rách. </w:t>
      </w:r>
    </w:p>
    <w:p w:rsidR="009D746C" w:rsidRPr="00B36BBD" w:rsidRDefault="009D746C" w:rsidP="00B36BBD">
      <w:pPr>
        <w:spacing w:line="276" w:lineRule="auto"/>
        <w:ind w:firstLine="720"/>
        <w:jc w:val="both"/>
        <w:rPr>
          <w:szCs w:val="28"/>
        </w:rPr>
      </w:pPr>
      <w:proofErr w:type="gramStart"/>
      <w:r w:rsidRPr="00B36BBD">
        <w:rPr>
          <w:b/>
          <w:bCs/>
          <w:szCs w:val="28"/>
        </w:rPr>
        <w:t>Điều 9.</w:t>
      </w:r>
      <w:proofErr w:type="gramEnd"/>
      <w:r w:rsidRPr="00B36BBD">
        <w:rPr>
          <w:b/>
          <w:bCs/>
          <w:szCs w:val="28"/>
        </w:rPr>
        <w:t xml:space="preserve"> Treo ảnh hoặc đặt tượng Chủ tịch Hồ Chí Minh</w:t>
      </w:r>
    </w:p>
    <w:p w:rsidR="009D746C" w:rsidRPr="00B36BBD" w:rsidRDefault="009D746C" w:rsidP="00B36BBD">
      <w:pPr>
        <w:spacing w:line="276" w:lineRule="auto"/>
        <w:ind w:firstLine="720"/>
        <w:jc w:val="both"/>
        <w:rPr>
          <w:szCs w:val="28"/>
        </w:rPr>
      </w:pPr>
      <w:proofErr w:type="gramStart"/>
      <w:r w:rsidRPr="00B36BBD">
        <w:rPr>
          <w:szCs w:val="28"/>
        </w:rPr>
        <w:lastRenderedPageBreak/>
        <w:t>Treo ảnh hoặc đặt tượng chủ tịch Hồ Chí Minh ở hội trường phải thể hiện trang trọng, phù hợp, đúng quy định.</w:t>
      </w:r>
      <w:proofErr w:type="gramEnd"/>
      <w:r w:rsidRPr="00B36BBD">
        <w:rPr>
          <w:szCs w:val="28"/>
        </w:rPr>
        <w:t> </w:t>
      </w:r>
    </w:p>
    <w:p w:rsidR="009D746C" w:rsidRPr="00B36BBD" w:rsidRDefault="009D746C" w:rsidP="00B36BBD">
      <w:pPr>
        <w:spacing w:line="276" w:lineRule="auto"/>
        <w:ind w:firstLine="720"/>
        <w:jc w:val="both"/>
        <w:rPr>
          <w:szCs w:val="28"/>
        </w:rPr>
      </w:pPr>
      <w:proofErr w:type="gramStart"/>
      <w:r w:rsidRPr="00B36BBD">
        <w:rPr>
          <w:b/>
          <w:bCs/>
          <w:szCs w:val="28"/>
        </w:rPr>
        <w:t>Điều 10.</w:t>
      </w:r>
      <w:proofErr w:type="gramEnd"/>
      <w:r w:rsidRPr="00B36BBD">
        <w:rPr>
          <w:b/>
          <w:bCs/>
          <w:szCs w:val="28"/>
        </w:rPr>
        <w:t xml:space="preserve"> Treo khẩu hiệu, băng rôn, thông tin tuyên truyền chào mừng các ngày lễ, các hội nghị </w:t>
      </w:r>
    </w:p>
    <w:p w:rsidR="009D746C" w:rsidRPr="00B36BBD" w:rsidRDefault="009D746C" w:rsidP="00B36BBD">
      <w:pPr>
        <w:spacing w:line="276" w:lineRule="auto"/>
        <w:ind w:firstLine="720"/>
        <w:jc w:val="both"/>
        <w:rPr>
          <w:szCs w:val="28"/>
        </w:rPr>
      </w:pPr>
      <w:r w:rsidRPr="00B36BBD">
        <w:rPr>
          <w:szCs w:val="28"/>
        </w:rPr>
        <w:t xml:space="preserve">1. Hàng năm, thực hiện treo cờ phướn, băng rôn, khẩu hiệu tại vị trí đã được ấn định trong các dịp lễ, tết, các ngày kỉ niệm </w:t>
      </w:r>
      <w:proofErr w:type="gramStart"/>
      <w:r w:rsidRPr="00B36BBD">
        <w:rPr>
          <w:szCs w:val="28"/>
        </w:rPr>
        <w:t>theo</w:t>
      </w:r>
      <w:proofErr w:type="gramEnd"/>
      <w:r w:rsidRPr="00B36BBD">
        <w:rPr>
          <w:szCs w:val="28"/>
        </w:rPr>
        <w:t xml:space="preserve"> quy định.</w:t>
      </w:r>
    </w:p>
    <w:p w:rsidR="009D746C" w:rsidRPr="00B36BBD" w:rsidRDefault="009D746C" w:rsidP="00B36BBD">
      <w:pPr>
        <w:spacing w:line="276" w:lineRule="auto"/>
        <w:ind w:firstLine="720"/>
        <w:jc w:val="both"/>
        <w:rPr>
          <w:szCs w:val="28"/>
        </w:rPr>
      </w:pPr>
      <w:r w:rsidRPr="00B36BBD">
        <w:rPr>
          <w:szCs w:val="28"/>
        </w:rPr>
        <w:t>2. Nội dung khẩu hiệu, băng rôn phải có nội dung tuyên truyền, giáo dục phục vụ tốt cho việc thực hiện nhiệm vụ chính trị của nhà trường. </w:t>
      </w:r>
    </w:p>
    <w:p w:rsidR="009D746C" w:rsidRPr="00B36BBD" w:rsidRDefault="009D746C" w:rsidP="00B36BBD">
      <w:pPr>
        <w:spacing w:line="276" w:lineRule="auto"/>
        <w:ind w:firstLine="720"/>
        <w:jc w:val="both"/>
        <w:rPr>
          <w:szCs w:val="28"/>
        </w:rPr>
      </w:pPr>
      <w:r w:rsidRPr="00B36BBD">
        <w:rPr>
          <w:szCs w:val="28"/>
        </w:rPr>
        <w:t>3. Khẩu hiệu, băng rôn phải có hình thức mỹ quan, góp phần tạo cảnh quan môi trường giáo dục.</w:t>
      </w:r>
    </w:p>
    <w:p w:rsidR="009D746C" w:rsidRPr="00B36BBD" w:rsidRDefault="009D746C" w:rsidP="00B36BBD">
      <w:pPr>
        <w:spacing w:line="276" w:lineRule="auto"/>
        <w:ind w:firstLine="720"/>
        <w:jc w:val="both"/>
        <w:rPr>
          <w:szCs w:val="28"/>
        </w:rPr>
      </w:pPr>
      <w:proofErr w:type="gramStart"/>
      <w:r w:rsidRPr="00B36BBD">
        <w:rPr>
          <w:b/>
          <w:bCs/>
          <w:szCs w:val="28"/>
        </w:rPr>
        <w:t>Điều 11.</w:t>
      </w:r>
      <w:proofErr w:type="gramEnd"/>
      <w:r w:rsidRPr="00B36BBD">
        <w:rPr>
          <w:b/>
          <w:bCs/>
          <w:szCs w:val="28"/>
        </w:rPr>
        <w:t xml:space="preserve"> Khu vực để phương tiện giao thông</w:t>
      </w:r>
    </w:p>
    <w:p w:rsidR="009D746C" w:rsidRPr="00B36BBD" w:rsidRDefault="009D746C" w:rsidP="00B36BBD">
      <w:pPr>
        <w:spacing w:line="276" w:lineRule="auto"/>
        <w:ind w:firstLine="720"/>
        <w:jc w:val="both"/>
        <w:rPr>
          <w:szCs w:val="28"/>
        </w:rPr>
      </w:pPr>
      <w:r w:rsidRPr="00B36BBD">
        <w:rPr>
          <w:szCs w:val="28"/>
        </w:rPr>
        <w:t xml:space="preserve">Cán bộ, viên chức, học sinh của trường và người đến liên hệ công việc, để </w:t>
      </w:r>
      <w:proofErr w:type="gramStart"/>
      <w:r w:rsidRPr="00B36BBD">
        <w:rPr>
          <w:szCs w:val="28"/>
        </w:rPr>
        <w:t>xe</w:t>
      </w:r>
      <w:proofErr w:type="gramEnd"/>
      <w:r w:rsidRPr="00B36BBD">
        <w:rPr>
          <w:szCs w:val="28"/>
        </w:rPr>
        <w:t xml:space="preserve"> đúng nơi quy định theo khu vực đã được nhà trường bố trí và tự bảo quản tư trang, tài sản của mình.</w:t>
      </w:r>
    </w:p>
    <w:p w:rsidR="009D746C" w:rsidRPr="00B36BBD" w:rsidRDefault="009D746C" w:rsidP="00B36BBD">
      <w:pPr>
        <w:spacing w:line="276" w:lineRule="auto"/>
        <w:ind w:firstLine="720"/>
        <w:jc w:val="both"/>
        <w:rPr>
          <w:spacing w:val="-6"/>
          <w:szCs w:val="28"/>
        </w:rPr>
      </w:pPr>
      <w:proofErr w:type="gramStart"/>
      <w:r w:rsidRPr="00B36BBD">
        <w:rPr>
          <w:b/>
          <w:bCs/>
          <w:spacing w:val="-6"/>
          <w:szCs w:val="28"/>
        </w:rPr>
        <w:t>Điều 12.</w:t>
      </w:r>
      <w:proofErr w:type="gramEnd"/>
      <w:r w:rsidRPr="00B36BBD">
        <w:rPr>
          <w:b/>
          <w:bCs/>
          <w:spacing w:val="-6"/>
          <w:szCs w:val="28"/>
        </w:rPr>
        <w:t xml:space="preserve"> Vệ sinh khuôn viên nhà trường và phòng làm việc, phòng học</w:t>
      </w:r>
    </w:p>
    <w:p w:rsidR="009D746C" w:rsidRPr="00B36BBD" w:rsidRDefault="009D746C" w:rsidP="00B36BBD">
      <w:pPr>
        <w:spacing w:line="276" w:lineRule="auto"/>
        <w:ind w:firstLine="720"/>
        <w:jc w:val="both"/>
        <w:rPr>
          <w:szCs w:val="28"/>
        </w:rPr>
      </w:pPr>
      <w:r w:rsidRPr="00B36BBD">
        <w:rPr>
          <w:szCs w:val="28"/>
        </w:rPr>
        <w:t>- Hàng tuần vào chiều thứ</w:t>
      </w:r>
      <w:proofErr w:type="gramStart"/>
      <w:r w:rsidRPr="00B36BBD">
        <w:rPr>
          <w:szCs w:val="28"/>
        </w:rPr>
        <w:t>  năm</w:t>
      </w:r>
      <w:proofErr w:type="gramEnd"/>
      <w:r w:rsidRPr="00B36BBD">
        <w:rPr>
          <w:szCs w:val="28"/>
        </w:rPr>
        <w:t>, tất cả cán bộ, viên chức, người lao động trong nhà trường đều phải tập trung tổng vệ sinh trường học.</w:t>
      </w:r>
    </w:p>
    <w:p w:rsidR="009D746C" w:rsidRPr="00B36BBD" w:rsidRDefault="009D746C" w:rsidP="00B36BBD">
      <w:pPr>
        <w:spacing w:line="276" w:lineRule="auto"/>
        <w:ind w:firstLine="720"/>
        <w:jc w:val="both"/>
        <w:rPr>
          <w:szCs w:val="28"/>
        </w:rPr>
      </w:pPr>
      <w:r w:rsidRPr="00B36BBD">
        <w:rPr>
          <w:szCs w:val="28"/>
        </w:rPr>
        <w:t>- Vệ sinh hàng ngày các phòng làm việc của lãnh đạo, nhân viên nhà trường do cá nhân tự thực hiện, bảo đảm sạch sẽ, gọn gàng, văn minh.</w:t>
      </w:r>
    </w:p>
    <w:p w:rsidR="009D746C" w:rsidRPr="00B36BBD" w:rsidRDefault="009D746C" w:rsidP="00B36BBD">
      <w:pPr>
        <w:spacing w:line="276" w:lineRule="auto"/>
        <w:ind w:firstLine="720"/>
        <w:jc w:val="both"/>
        <w:rPr>
          <w:szCs w:val="28"/>
        </w:rPr>
      </w:pPr>
      <w:r w:rsidRPr="00B36BBD">
        <w:rPr>
          <w:szCs w:val="28"/>
        </w:rPr>
        <w:t xml:space="preserve">- Các phòng làm việc </w:t>
      </w:r>
      <w:proofErr w:type="gramStart"/>
      <w:r w:rsidRPr="00B36BBD">
        <w:rPr>
          <w:szCs w:val="28"/>
        </w:rPr>
        <w:t>chung</w:t>
      </w:r>
      <w:proofErr w:type="gramEnd"/>
      <w:r w:rsidRPr="00B36BBD">
        <w:rPr>
          <w:szCs w:val="28"/>
        </w:rPr>
        <w:t xml:space="preserve"> của hội đồng, khu vực sân và nhà vệ sinh của trường giao cho nhân viên vệ sinh thực hiện hàng ngày. Vệ sinh khu vực lớp học do học sinh của các lớp tự thực hiện.</w:t>
      </w:r>
    </w:p>
    <w:p w:rsidR="009D746C" w:rsidRPr="00B36BBD" w:rsidRDefault="009D746C" w:rsidP="00B36BBD">
      <w:pPr>
        <w:spacing w:line="276" w:lineRule="auto"/>
        <w:rPr>
          <w:szCs w:val="28"/>
        </w:rPr>
      </w:pPr>
      <w:r w:rsidRPr="00B36BBD">
        <w:rPr>
          <w:b/>
          <w:bCs/>
          <w:szCs w:val="28"/>
        </w:rPr>
        <w:t>Mục 2</w:t>
      </w:r>
    </w:p>
    <w:p w:rsidR="009D746C" w:rsidRPr="00B36BBD" w:rsidRDefault="009D746C" w:rsidP="00B36BBD">
      <w:pPr>
        <w:spacing w:line="276" w:lineRule="auto"/>
        <w:rPr>
          <w:szCs w:val="28"/>
        </w:rPr>
      </w:pPr>
      <w:r w:rsidRPr="00B36BBD">
        <w:rPr>
          <w:b/>
          <w:bCs/>
          <w:szCs w:val="28"/>
        </w:rPr>
        <w:t>BÀI TRÍ PHÒNG LÀM VIỆC</w:t>
      </w:r>
    </w:p>
    <w:p w:rsidR="009D746C" w:rsidRPr="00B36BBD" w:rsidRDefault="009D746C" w:rsidP="00B36BBD">
      <w:pPr>
        <w:spacing w:line="276" w:lineRule="auto"/>
        <w:ind w:firstLine="720"/>
        <w:jc w:val="both"/>
        <w:rPr>
          <w:szCs w:val="28"/>
        </w:rPr>
      </w:pPr>
      <w:proofErr w:type="gramStart"/>
      <w:r w:rsidRPr="00B36BBD">
        <w:rPr>
          <w:b/>
          <w:bCs/>
          <w:szCs w:val="28"/>
        </w:rPr>
        <w:t>Điều 13.</w:t>
      </w:r>
      <w:proofErr w:type="gramEnd"/>
      <w:r w:rsidRPr="00B36BBD">
        <w:rPr>
          <w:b/>
          <w:bCs/>
          <w:szCs w:val="28"/>
        </w:rPr>
        <w:t xml:space="preserve"> Biển tên</w:t>
      </w:r>
    </w:p>
    <w:p w:rsidR="009D746C" w:rsidRPr="00B36BBD" w:rsidRDefault="009D746C" w:rsidP="00B36BBD">
      <w:pPr>
        <w:spacing w:line="276" w:lineRule="auto"/>
        <w:ind w:firstLine="720"/>
        <w:jc w:val="both"/>
        <w:rPr>
          <w:szCs w:val="28"/>
        </w:rPr>
      </w:pPr>
      <w:r w:rsidRPr="00B36BBD">
        <w:rPr>
          <w:szCs w:val="28"/>
        </w:rPr>
        <w:t>1. Biển tên tên trường được bố trí tại khu vực cổng chính thể hiện rõ tên, địa chỉ, số điện thoại bằng tiếng Việt.</w:t>
      </w:r>
    </w:p>
    <w:p w:rsidR="009D746C" w:rsidRPr="00B36BBD" w:rsidRDefault="009D746C" w:rsidP="00B36BBD">
      <w:pPr>
        <w:spacing w:line="276" w:lineRule="auto"/>
        <w:ind w:firstLine="720"/>
        <w:jc w:val="both"/>
        <w:rPr>
          <w:szCs w:val="28"/>
        </w:rPr>
      </w:pPr>
      <w:r w:rsidRPr="00B36BBD">
        <w:rPr>
          <w:szCs w:val="28"/>
        </w:rPr>
        <w:t>2. Phòng làm việc của chí lãnh đạo nhà trường ghi rõ chức vụ, được đặt tại cửa chính ra vào của phòng làm việc.</w:t>
      </w:r>
    </w:p>
    <w:p w:rsidR="009D746C" w:rsidRDefault="009D746C" w:rsidP="00B36BBD">
      <w:pPr>
        <w:spacing w:line="276" w:lineRule="auto"/>
        <w:ind w:firstLine="720"/>
        <w:jc w:val="both"/>
        <w:rPr>
          <w:szCs w:val="28"/>
        </w:rPr>
      </w:pPr>
      <w:r>
        <w:rPr>
          <w:szCs w:val="28"/>
        </w:rPr>
        <w:t xml:space="preserve">3. Phòng hoạt động </w:t>
      </w:r>
      <w:proofErr w:type="gramStart"/>
      <w:r>
        <w:rPr>
          <w:szCs w:val="28"/>
        </w:rPr>
        <w:t>chung</w:t>
      </w:r>
      <w:proofErr w:type="gramEnd"/>
      <w:r>
        <w:rPr>
          <w:szCs w:val="28"/>
        </w:rPr>
        <w:t xml:space="preserve"> của nhà trường có biển phòng đặt tại cửa chính ra vào của phòng làm việc.</w:t>
      </w:r>
    </w:p>
    <w:p w:rsidR="009D746C" w:rsidRDefault="009D746C" w:rsidP="00B36BBD">
      <w:pPr>
        <w:spacing w:line="276" w:lineRule="auto"/>
        <w:ind w:firstLine="720"/>
        <w:jc w:val="both"/>
        <w:rPr>
          <w:szCs w:val="28"/>
        </w:rPr>
      </w:pPr>
      <w:proofErr w:type="gramStart"/>
      <w:r>
        <w:rPr>
          <w:b/>
          <w:bCs/>
          <w:szCs w:val="28"/>
        </w:rPr>
        <w:t>Điều 14.</w:t>
      </w:r>
      <w:proofErr w:type="gramEnd"/>
      <w:r>
        <w:rPr>
          <w:b/>
          <w:bCs/>
          <w:szCs w:val="28"/>
        </w:rPr>
        <w:t xml:space="preserve"> Bài trí phòng làm việc </w:t>
      </w:r>
    </w:p>
    <w:p w:rsidR="009D746C" w:rsidRPr="00B36BBD" w:rsidRDefault="009D746C" w:rsidP="00B36BBD">
      <w:pPr>
        <w:spacing w:line="276" w:lineRule="auto"/>
        <w:jc w:val="both"/>
        <w:rPr>
          <w:szCs w:val="28"/>
        </w:rPr>
      </w:pPr>
      <w:r>
        <w:rPr>
          <w:color w:val="000000"/>
          <w:szCs w:val="28"/>
          <w:shd w:val="clear" w:color="auto" w:fill="FFFFFF"/>
        </w:rPr>
        <w:t xml:space="preserve">    </w:t>
      </w:r>
      <w:r w:rsidR="00B36BBD">
        <w:rPr>
          <w:color w:val="000000"/>
          <w:szCs w:val="28"/>
          <w:shd w:val="clear" w:color="auto" w:fill="FFFFFF"/>
        </w:rPr>
        <w:tab/>
      </w:r>
      <w:r w:rsidR="00B36BBD" w:rsidRPr="00B36BBD">
        <w:rPr>
          <w:color w:val="000000"/>
          <w:szCs w:val="28"/>
          <w:shd w:val="clear" w:color="auto" w:fill="FFFFFF"/>
        </w:rPr>
        <w:t xml:space="preserve">1. </w:t>
      </w:r>
      <w:r w:rsidRPr="00B36BBD">
        <w:rPr>
          <w:szCs w:val="28"/>
        </w:rPr>
        <w:t xml:space="preserve">Trong phòng làm việc của lãnh đạo nhà trường phải có biển tên ghi rõ tên đơn vị, họ và tên, </w:t>
      </w:r>
      <w:proofErr w:type="gramStart"/>
      <w:r w:rsidRPr="00B36BBD">
        <w:rPr>
          <w:szCs w:val="28"/>
        </w:rPr>
        <w:t>chức</w:t>
      </w:r>
      <w:proofErr w:type="gramEnd"/>
      <w:r w:rsidRPr="00B36BBD">
        <w:rPr>
          <w:szCs w:val="28"/>
        </w:rPr>
        <w:t xml:space="preserve"> vụ của lãnh đạo.</w:t>
      </w:r>
    </w:p>
    <w:p w:rsidR="009D746C" w:rsidRDefault="009D746C" w:rsidP="00B36BBD">
      <w:pPr>
        <w:spacing w:line="276" w:lineRule="auto"/>
        <w:jc w:val="both"/>
        <w:rPr>
          <w:szCs w:val="28"/>
        </w:rPr>
      </w:pPr>
      <w:r>
        <w:rPr>
          <w:color w:val="000000"/>
          <w:szCs w:val="28"/>
          <w:shd w:val="clear" w:color="auto" w:fill="FFFFFF"/>
        </w:rPr>
        <w:t>       </w:t>
      </w:r>
      <w:r>
        <w:rPr>
          <w:color w:val="000000"/>
          <w:szCs w:val="28"/>
          <w:shd w:val="clear" w:color="auto" w:fill="FFFFFF"/>
        </w:rPr>
        <w:tab/>
      </w:r>
      <w:proofErr w:type="gramStart"/>
      <w:r w:rsidR="00B36BBD">
        <w:rPr>
          <w:color w:val="000000"/>
          <w:szCs w:val="28"/>
          <w:shd w:val="clear" w:color="auto" w:fill="FFFFFF"/>
        </w:rPr>
        <w:t>2.</w:t>
      </w:r>
      <w:r>
        <w:rPr>
          <w:szCs w:val="28"/>
        </w:rPr>
        <w:t>Việc</w:t>
      </w:r>
      <w:proofErr w:type="gramEnd"/>
      <w:r>
        <w:rPr>
          <w:szCs w:val="28"/>
        </w:rPr>
        <w:t xml:space="preserve"> sắp xếp, bài trí phòng làm việc phải bảo đảm gọn gàng, ngăn nắp, khoa học, hợp lý.</w:t>
      </w:r>
    </w:p>
    <w:p w:rsidR="009D746C" w:rsidRDefault="009D746C" w:rsidP="00B36BBD">
      <w:pPr>
        <w:spacing w:line="276" w:lineRule="auto"/>
        <w:jc w:val="both"/>
        <w:rPr>
          <w:szCs w:val="28"/>
        </w:rPr>
      </w:pPr>
      <w:r>
        <w:rPr>
          <w:color w:val="000000"/>
          <w:szCs w:val="28"/>
          <w:shd w:val="clear" w:color="auto" w:fill="FFFFFF"/>
        </w:rPr>
        <w:t xml:space="preserve">      </w:t>
      </w:r>
      <w:r>
        <w:rPr>
          <w:color w:val="000000"/>
          <w:szCs w:val="28"/>
          <w:shd w:val="clear" w:color="auto" w:fill="FFFFFF"/>
        </w:rPr>
        <w:tab/>
      </w:r>
      <w:r w:rsidR="00B36BBD">
        <w:rPr>
          <w:color w:val="000000"/>
          <w:szCs w:val="28"/>
          <w:shd w:val="clear" w:color="auto" w:fill="FFFFFF"/>
        </w:rPr>
        <w:t>3.</w:t>
      </w:r>
      <w:r>
        <w:rPr>
          <w:color w:val="000000"/>
          <w:szCs w:val="28"/>
          <w:shd w:val="clear" w:color="auto" w:fill="FFFFFF"/>
        </w:rPr>
        <w:t> </w:t>
      </w:r>
      <w:proofErr w:type="gramStart"/>
      <w:r>
        <w:rPr>
          <w:szCs w:val="28"/>
        </w:rPr>
        <w:t>Không  đun</w:t>
      </w:r>
      <w:proofErr w:type="gramEnd"/>
      <w:r>
        <w:rPr>
          <w:szCs w:val="28"/>
        </w:rPr>
        <w:t>, nấu trong phòng làm việc.</w:t>
      </w:r>
    </w:p>
    <w:p w:rsidR="00C91196" w:rsidRDefault="009D746C" w:rsidP="00B36BBD">
      <w:pPr>
        <w:spacing w:line="276" w:lineRule="auto"/>
        <w:jc w:val="both"/>
        <w:rPr>
          <w:szCs w:val="28"/>
        </w:rPr>
      </w:pPr>
      <w:r>
        <w:rPr>
          <w:szCs w:val="28"/>
        </w:rPr>
        <w:t>       </w:t>
      </w:r>
      <w:r w:rsidR="00B36BBD">
        <w:rPr>
          <w:szCs w:val="28"/>
        </w:rPr>
        <w:tab/>
      </w:r>
      <w:r>
        <w:rPr>
          <w:szCs w:val="28"/>
        </w:rPr>
        <w:t>Trong quá trình triển khai thực hiện Quy chế, nếu có vướng mắc,</w:t>
      </w:r>
      <w:r w:rsidR="00C91196">
        <w:rPr>
          <w:szCs w:val="28"/>
        </w:rPr>
        <w:t xml:space="preserve"> </w:t>
      </w:r>
      <w:r>
        <w:rPr>
          <w:szCs w:val="28"/>
        </w:rPr>
        <w:t>phát sinh; các cán bộ, viên chức, người lao động  phải kịp thời thông báo và đề xuấ</w:t>
      </w:r>
      <w:r w:rsidR="00C91196">
        <w:rPr>
          <w:szCs w:val="28"/>
        </w:rPr>
        <w:t>t,</w:t>
      </w:r>
      <w:r>
        <w:rPr>
          <w:szCs w:val="28"/>
        </w:rPr>
        <w:t xml:space="preserve"> </w:t>
      </w:r>
    </w:p>
    <w:p w:rsidR="009D746C" w:rsidRDefault="009D746C" w:rsidP="00B36BBD">
      <w:pPr>
        <w:spacing w:line="276" w:lineRule="auto"/>
        <w:jc w:val="both"/>
        <w:rPr>
          <w:szCs w:val="28"/>
        </w:rPr>
      </w:pPr>
      <w:proofErr w:type="gramStart"/>
      <w:r>
        <w:rPr>
          <w:szCs w:val="28"/>
        </w:rPr>
        <w:lastRenderedPageBreak/>
        <w:t>báo</w:t>
      </w:r>
      <w:proofErr w:type="gramEnd"/>
      <w:r>
        <w:rPr>
          <w:szCs w:val="28"/>
        </w:rPr>
        <w:t xml:space="preserve"> cáo Hiệu trưởng những điểm chưa phù hợp để sửa đổi, bổ sung./.</w:t>
      </w:r>
    </w:p>
    <w:tbl>
      <w:tblPr>
        <w:tblW w:w="9523" w:type="dxa"/>
        <w:tblCellSpacing w:w="0" w:type="dxa"/>
        <w:tblInd w:w="-142" w:type="dxa"/>
        <w:tblCellMar>
          <w:left w:w="0" w:type="dxa"/>
          <w:right w:w="0" w:type="dxa"/>
        </w:tblCellMar>
        <w:tblLook w:val="00A0"/>
      </w:tblPr>
      <w:tblGrid>
        <w:gridCol w:w="4395"/>
        <w:gridCol w:w="5128"/>
      </w:tblGrid>
      <w:tr w:rsidR="009D746C">
        <w:trPr>
          <w:trHeight w:val="1300"/>
          <w:tblCellSpacing w:w="0" w:type="dxa"/>
        </w:trPr>
        <w:tc>
          <w:tcPr>
            <w:tcW w:w="4395" w:type="dxa"/>
            <w:vAlign w:val="center"/>
          </w:tcPr>
          <w:p w:rsidR="009D746C" w:rsidRDefault="009D746C">
            <w:pPr>
              <w:jc w:val="left"/>
              <w:rPr>
                <w:b/>
                <w:bCs/>
                <w:i/>
                <w:iCs/>
                <w:sz w:val="24"/>
                <w:szCs w:val="24"/>
              </w:rPr>
            </w:pPr>
            <w:r>
              <w:rPr>
                <w:szCs w:val="28"/>
              </w:rPr>
              <w:t> </w:t>
            </w:r>
            <w:r>
              <w:rPr>
                <w:b/>
                <w:bCs/>
                <w:i/>
                <w:iCs/>
                <w:sz w:val="24"/>
                <w:szCs w:val="24"/>
              </w:rPr>
              <w:t>Nơi nhận:</w:t>
            </w:r>
          </w:p>
          <w:p w:rsidR="009D746C" w:rsidRPr="00B36BBD" w:rsidRDefault="009D746C">
            <w:pPr>
              <w:jc w:val="left"/>
              <w:rPr>
                <w:sz w:val="24"/>
                <w:szCs w:val="24"/>
              </w:rPr>
            </w:pPr>
            <w:r w:rsidRPr="00B36BBD">
              <w:rPr>
                <w:iCs/>
                <w:sz w:val="24"/>
                <w:szCs w:val="24"/>
              </w:rPr>
              <w:t xml:space="preserve">  - Phòng GD&amp;ĐT (b/c);</w:t>
            </w:r>
          </w:p>
          <w:p w:rsidR="009D746C" w:rsidRPr="00B36BBD" w:rsidRDefault="009D746C">
            <w:pPr>
              <w:jc w:val="left"/>
              <w:rPr>
                <w:sz w:val="24"/>
                <w:szCs w:val="24"/>
              </w:rPr>
            </w:pPr>
            <w:r w:rsidRPr="00B36BBD">
              <w:rPr>
                <w:iCs/>
                <w:sz w:val="24"/>
                <w:szCs w:val="24"/>
              </w:rPr>
              <w:t xml:space="preserve">  - LĐLĐ TX  (b/c);</w:t>
            </w:r>
          </w:p>
          <w:p w:rsidR="009D746C" w:rsidRPr="002A2791" w:rsidRDefault="009D746C">
            <w:pPr>
              <w:jc w:val="left"/>
              <w:rPr>
                <w:iCs/>
                <w:sz w:val="24"/>
                <w:szCs w:val="24"/>
              </w:rPr>
            </w:pPr>
            <w:r w:rsidRPr="00B36BBD">
              <w:rPr>
                <w:iCs/>
                <w:sz w:val="24"/>
                <w:szCs w:val="24"/>
              </w:rPr>
              <w:t xml:space="preserve"> </w:t>
            </w:r>
            <w:r w:rsidR="00B36BBD">
              <w:rPr>
                <w:iCs/>
                <w:sz w:val="24"/>
                <w:szCs w:val="24"/>
              </w:rPr>
              <w:t xml:space="preserve"> </w:t>
            </w:r>
            <w:r w:rsidRPr="00B36BBD">
              <w:rPr>
                <w:iCs/>
                <w:sz w:val="24"/>
                <w:szCs w:val="24"/>
              </w:rPr>
              <w:t>- Các đoàn thể (t/h);</w:t>
            </w:r>
          </w:p>
          <w:p w:rsidR="009D746C" w:rsidRDefault="009D746C" w:rsidP="00B36BBD">
            <w:pPr>
              <w:jc w:val="left"/>
              <w:rPr>
                <w:szCs w:val="28"/>
              </w:rPr>
            </w:pPr>
            <w:r w:rsidRPr="00B36BBD">
              <w:rPr>
                <w:iCs/>
                <w:sz w:val="24"/>
                <w:szCs w:val="24"/>
              </w:rPr>
              <w:t xml:space="preserve"> </w:t>
            </w:r>
            <w:r w:rsidR="00B36BBD">
              <w:rPr>
                <w:iCs/>
                <w:sz w:val="24"/>
                <w:szCs w:val="24"/>
              </w:rPr>
              <w:t xml:space="preserve"> </w:t>
            </w:r>
            <w:r w:rsidRPr="00B36BBD">
              <w:rPr>
                <w:iCs/>
                <w:sz w:val="24"/>
                <w:szCs w:val="24"/>
              </w:rPr>
              <w:t>- Lưu</w:t>
            </w:r>
            <w:proofErr w:type="gramStart"/>
            <w:r w:rsidRPr="00B36BBD">
              <w:rPr>
                <w:iCs/>
                <w:sz w:val="24"/>
                <w:szCs w:val="24"/>
              </w:rPr>
              <w:t>:VT</w:t>
            </w:r>
            <w:proofErr w:type="gramEnd"/>
            <w:r w:rsidRPr="00B36BBD">
              <w:rPr>
                <w:iCs/>
                <w:sz w:val="24"/>
                <w:szCs w:val="24"/>
              </w:rPr>
              <w:t>.</w:t>
            </w:r>
            <w:r w:rsidRPr="00B36BBD">
              <w:rPr>
                <w:sz w:val="24"/>
                <w:szCs w:val="24"/>
              </w:rPr>
              <w:br/>
            </w:r>
            <w:r>
              <w:rPr>
                <w:szCs w:val="28"/>
              </w:rPr>
              <w:t> </w:t>
            </w:r>
          </w:p>
        </w:tc>
        <w:tc>
          <w:tcPr>
            <w:tcW w:w="5128" w:type="dxa"/>
            <w:vAlign w:val="center"/>
          </w:tcPr>
          <w:p w:rsidR="00B36BBD" w:rsidRDefault="00B36BBD">
            <w:pPr>
              <w:rPr>
                <w:b/>
                <w:bCs/>
                <w:szCs w:val="28"/>
              </w:rPr>
            </w:pPr>
          </w:p>
          <w:p w:rsidR="009D746C" w:rsidRDefault="009D746C">
            <w:pPr>
              <w:rPr>
                <w:szCs w:val="28"/>
              </w:rPr>
            </w:pPr>
            <w:r>
              <w:rPr>
                <w:b/>
                <w:bCs/>
                <w:szCs w:val="28"/>
              </w:rPr>
              <w:t>HIỆU TRƯỞNG</w:t>
            </w:r>
          </w:p>
          <w:p w:rsidR="009D746C" w:rsidRDefault="009D746C">
            <w:pPr>
              <w:rPr>
                <w:szCs w:val="28"/>
              </w:rPr>
            </w:pPr>
            <w:r>
              <w:rPr>
                <w:szCs w:val="28"/>
              </w:rPr>
              <w:t> </w:t>
            </w:r>
          </w:p>
          <w:p w:rsidR="009D746C" w:rsidRDefault="009D746C">
            <w:pPr>
              <w:rPr>
                <w:szCs w:val="28"/>
              </w:rPr>
            </w:pPr>
          </w:p>
          <w:p w:rsidR="009D746C" w:rsidRDefault="009D746C">
            <w:pPr>
              <w:rPr>
                <w:szCs w:val="28"/>
              </w:rPr>
            </w:pPr>
          </w:p>
          <w:p w:rsidR="009D746C" w:rsidRDefault="009D746C">
            <w:pPr>
              <w:rPr>
                <w:szCs w:val="28"/>
              </w:rPr>
            </w:pPr>
          </w:p>
          <w:p w:rsidR="009D746C" w:rsidRDefault="009D746C">
            <w:pPr>
              <w:rPr>
                <w:szCs w:val="28"/>
              </w:rPr>
            </w:pPr>
            <w:r>
              <w:rPr>
                <w:szCs w:val="28"/>
              </w:rPr>
              <w:t> </w:t>
            </w:r>
          </w:p>
          <w:p w:rsidR="009D746C" w:rsidRDefault="00CC59C1">
            <w:pPr>
              <w:rPr>
                <w:szCs w:val="28"/>
              </w:rPr>
            </w:pPr>
            <w:r>
              <w:rPr>
                <w:b/>
                <w:bCs/>
                <w:szCs w:val="28"/>
              </w:rPr>
              <w:t>Lê Thị Lan Anh</w:t>
            </w:r>
          </w:p>
        </w:tc>
      </w:tr>
    </w:tbl>
    <w:p w:rsidR="009D746C" w:rsidRDefault="009D746C">
      <w:pPr>
        <w:spacing w:before="100" w:beforeAutospacing="1" w:after="100" w:afterAutospacing="1"/>
        <w:jc w:val="left"/>
        <w:rPr>
          <w:sz w:val="24"/>
          <w:szCs w:val="24"/>
        </w:rPr>
      </w:pPr>
    </w:p>
    <w:p w:rsidR="009D746C" w:rsidRDefault="009D746C"/>
    <w:sectPr w:rsidR="009D746C" w:rsidSect="002A2791">
      <w:pgSz w:w="11907" w:h="16840" w:code="9"/>
      <w:pgMar w:top="96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rawingGridVerticalSpacing w:val="381"/>
  <w:displayHorizontalDrawingGridEvery w:val="2"/>
  <w:characterSpacingControl w:val="doNotCompress"/>
  <w:compat/>
  <w:rsids>
    <w:rsidRoot w:val="009D746C"/>
    <w:rsid w:val="000E5FF7"/>
    <w:rsid w:val="00141342"/>
    <w:rsid w:val="001650F7"/>
    <w:rsid w:val="00267C03"/>
    <w:rsid w:val="002A2791"/>
    <w:rsid w:val="0032033D"/>
    <w:rsid w:val="007F368B"/>
    <w:rsid w:val="0087170E"/>
    <w:rsid w:val="0089418D"/>
    <w:rsid w:val="008F63AE"/>
    <w:rsid w:val="009D746C"/>
    <w:rsid w:val="00A34D0F"/>
    <w:rsid w:val="00A44AF2"/>
    <w:rsid w:val="00B36BBD"/>
    <w:rsid w:val="00B8055F"/>
    <w:rsid w:val="00BC400F"/>
    <w:rsid w:val="00C16308"/>
    <w:rsid w:val="00C91196"/>
    <w:rsid w:val="00CC59C1"/>
    <w:rsid w:val="00D13963"/>
    <w:rsid w:val="00D60799"/>
    <w:rsid w:val="00E11155"/>
    <w:rsid w:val="00E43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0F7"/>
    <w:pPr>
      <w:jc w:val="center"/>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ournallead">
    <w:name w:val="journal_lead"/>
    <w:basedOn w:val="DefaultParagraphFont"/>
    <w:uiPriority w:val="99"/>
    <w:rsid w:val="001650F7"/>
    <w:rPr>
      <w:rFonts w:cs="Times New Roman"/>
    </w:rPr>
  </w:style>
  <w:style w:type="paragraph" w:styleId="NormalWeb">
    <w:name w:val="Normal (Web)"/>
    <w:basedOn w:val="Normal"/>
    <w:uiPriority w:val="99"/>
    <w:rsid w:val="001650F7"/>
    <w:pPr>
      <w:spacing w:before="100" w:beforeAutospacing="1" w:after="100" w:afterAutospacing="1"/>
      <w:jc w:val="left"/>
    </w:pPr>
    <w:rPr>
      <w:rFonts w:eastAsia="Times New Roman"/>
      <w:sz w:val="24"/>
      <w:szCs w:val="24"/>
    </w:rPr>
  </w:style>
  <w:style w:type="character" w:styleId="Strong">
    <w:name w:val="Strong"/>
    <w:basedOn w:val="DefaultParagraphFont"/>
    <w:uiPriority w:val="99"/>
    <w:qFormat/>
    <w:rsid w:val="001650F7"/>
    <w:rPr>
      <w:rFonts w:cs="Times New Roman"/>
      <w:b/>
      <w:bCs/>
    </w:rPr>
  </w:style>
  <w:style w:type="character" w:styleId="Emphasis">
    <w:name w:val="Emphasis"/>
    <w:basedOn w:val="DefaultParagraphFont"/>
    <w:uiPriority w:val="99"/>
    <w:qFormat/>
    <w:rsid w:val="001650F7"/>
    <w:rPr>
      <w:rFonts w:cs="Times New Roman"/>
      <w:i/>
      <w:iCs/>
    </w:rPr>
  </w:style>
  <w:style w:type="paragraph" w:styleId="ListParagraph">
    <w:name w:val="List Paragraph"/>
    <w:basedOn w:val="Normal"/>
    <w:uiPriority w:val="34"/>
    <w:qFormat/>
    <w:rsid w:val="00B36BBD"/>
    <w:pPr>
      <w:ind w:left="720"/>
      <w:contextualSpacing/>
    </w:pPr>
  </w:style>
  <w:style w:type="character" w:customStyle="1" w:styleId="Bodytext2">
    <w:name w:val="Body text (2)"/>
    <w:basedOn w:val="DefaultParagraphFont"/>
    <w:uiPriority w:val="99"/>
    <w:rsid w:val="00B8055F"/>
    <w:rPr>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745537905">
      <w:marLeft w:val="0"/>
      <w:marRight w:val="0"/>
      <w:marTop w:val="0"/>
      <w:marBottom w:val="0"/>
      <w:divBdr>
        <w:top w:val="none" w:sz="0" w:space="0" w:color="auto"/>
        <w:left w:val="none" w:sz="0" w:space="0" w:color="auto"/>
        <w:bottom w:val="none" w:sz="0" w:space="0" w:color="auto"/>
        <w:right w:val="none" w:sz="0" w:space="0" w:color="auto"/>
      </w:divBdr>
      <w:divsChild>
        <w:div w:id="745537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1125</Words>
  <Characters>6415</Characters>
  <Application>Microsoft Office Word</Application>
  <DocSecurity>0</DocSecurity>
  <Lines>53</Lines>
  <Paragraphs>15</Paragraphs>
  <ScaleCrop>false</ScaleCrop>
  <Company>Grizli777</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Online</cp:lastModifiedBy>
  <cp:revision>9</cp:revision>
  <cp:lastPrinted>2017-11-06T02:34:00Z</cp:lastPrinted>
  <dcterms:created xsi:type="dcterms:W3CDTF">2017-11-06T02:29:00Z</dcterms:created>
  <dcterms:modified xsi:type="dcterms:W3CDTF">2017-11-30T07:26:00Z</dcterms:modified>
</cp:coreProperties>
</file>